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A5" w:rsidRPr="008148C0" w:rsidRDefault="007571A5" w:rsidP="007571A5">
      <w:pPr>
        <w:jc w:val="center"/>
        <w:rPr>
          <w:sz w:val="26"/>
          <w:szCs w:val="26"/>
        </w:rPr>
      </w:pPr>
      <w:r w:rsidRPr="008148C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1A5" w:rsidRPr="008148C0" w:rsidRDefault="007571A5" w:rsidP="007571A5">
      <w:pPr>
        <w:jc w:val="center"/>
        <w:rPr>
          <w:sz w:val="26"/>
          <w:szCs w:val="26"/>
        </w:rPr>
      </w:pPr>
    </w:p>
    <w:p w:rsidR="007571A5" w:rsidRPr="008148C0" w:rsidRDefault="007571A5" w:rsidP="007571A5">
      <w:pPr>
        <w:jc w:val="center"/>
        <w:rPr>
          <w:sz w:val="26"/>
          <w:szCs w:val="26"/>
        </w:rPr>
      </w:pPr>
    </w:p>
    <w:p w:rsidR="007571A5" w:rsidRPr="00C91D0C" w:rsidRDefault="008144F5" w:rsidP="007571A5">
      <w:pPr>
        <w:shd w:val="clear" w:color="auto" w:fill="FFFFFF"/>
        <w:ind w:right="5"/>
        <w:jc w:val="center"/>
        <w:rPr>
          <w:b/>
          <w:bCs/>
          <w:color w:val="000000" w:themeColor="text1"/>
          <w:spacing w:val="-2"/>
          <w:sz w:val="26"/>
          <w:szCs w:val="26"/>
          <w:u w:val="single"/>
        </w:rPr>
      </w:pPr>
      <w:r w:rsidRPr="008144F5">
        <w:rPr>
          <w:b/>
          <w:noProof/>
          <w:sz w:val="26"/>
          <w:szCs w:val="26"/>
          <w:u w:val="single"/>
        </w:rPr>
        <w:pict>
          <v:line id="Прямая соединительная линия 7" o:spid="_x0000_s1026" style="position:absolute;left:0;text-align:left;z-index:251657728;visibility:visible;mso-wrap-distance-left:3.17494mm;mso-wrap-distance-top:-6e-5mm;mso-wrap-distance-right:3.17494mm;mso-wrap-distance-bottom:-6e-5mm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</w:pict>
      </w:r>
      <w:r w:rsidRPr="008144F5">
        <w:rPr>
          <w:b/>
          <w:noProof/>
          <w:sz w:val="26"/>
          <w:szCs w:val="26"/>
          <w:u w:val="single"/>
        </w:rPr>
        <w:pict>
          <v:line id="Прямая соединительная линия 6" o:spid="_x0000_s1027" style="position:absolute;left:0;text-align:left;z-index:251658752;visibility:visible;mso-wrap-distance-left:3.17494mm;mso-wrap-distance-top:-6e-5mm;mso-wrap-distance-right:3.17494mm;mso-wrap-distance-bottom:-6e-5mm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</w:pict>
      </w:r>
      <w:r w:rsidR="007571A5"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АССОЦИАЦИЯ</w:t>
      </w:r>
    </w:p>
    <w:p w:rsidR="007571A5" w:rsidRPr="00C91D0C" w:rsidRDefault="007571A5" w:rsidP="007571A5">
      <w:pPr>
        <w:shd w:val="clear" w:color="auto" w:fill="FFFFFF"/>
        <w:ind w:right="5"/>
        <w:jc w:val="center"/>
        <w:rPr>
          <w:sz w:val="26"/>
          <w:szCs w:val="26"/>
          <w:u w:val="single"/>
        </w:rPr>
      </w:pPr>
      <w:r w:rsidRPr="00C91D0C">
        <w:rPr>
          <w:b/>
          <w:bCs/>
          <w:color w:val="000000" w:themeColor="text1"/>
          <w:spacing w:val="-5"/>
          <w:sz w:val="26"/>
          <w:szCs w:val="26"/>
          <w:u w:val="single"/>
        </w:rPr>
        <w:t xml:space="preserve">«СОВЕТ МУНИЦИПАЛЬНЫХ ОБРАЗОВАНИЙ 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РЕСПУБЛИКИ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  <w:lang w:val="en-US"/>
        </w:rPr>
        <w:t> 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ХАКАСИЯ»</w:t>
      </w:r>
    </w:p>
    <w:p w:rsidR="007571A5" w:rsidRPr="008148C0" w:rsidRDefault="007571A5" w:rsidP="007571A5">
      <w:pPr>
        <w:jc w:val="center"/>
        <w:rPr>
          <w:b/>
          <w:sz w:val="26"/>
          <w:szCs w:val="26"/>
        </w:rPr>
      </w:pPr>
    </w:p>
    <w:p w:rsidR="007571A5" w:rsidRPr="008148C0" w:rsidRDefault="007571A5" w:rsidP="007571A5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ПРОТОКОЛ</w:t>
      </w:r>
    </w:p>
    <w:p w:rsidR="007571A5" w:rsidRPr="008148C0" w:rsidRDefault="007571A5" w:rsidP="007571A5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заседания Правления Совета</w:t>
      </w:r>
    </w:p>
    <w:p w:rsidR="007571A5" w:rsidRPr="008148C0" w:rsidRDefault="007571A5" w:rsidP="007571A5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7571A5" w:rsidRPr="008148C0" w:rsidTr="006C07BD">
        <w:tc>
          <w:tcPr>
            <w:tcW w:w="5778" w:type="dxa"/>
          </w:tcPr>
          <w:p w:rsidR="007571A5" w:rsidRPr="008148C0" w:rsidRDefault="00163318" w:rsidP="006C07B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ноября</w:t>
            </w:r>
            <w:r w:rsidR="007571A5">
              <w:rPr>
                <w:sz w:val="26"/>
                <w:szCs w:val="26"/>
              </w:rPr>
              <w:t xml:space="preserve"> 2019</w:t>
            </w:r>
            <w:r w:rsidR="007571A5" w:rsidRPr="008148C0">
              <w:rPr>
                <w:sz w:val="26"/>
                <w:szCs w:val="26"/>
              </w:rPr>
              <w:t xml:space="preserve"> года</w:t>
            </w:r>
          </w:p>
          <w:p w:rsidR="007571A5" w:rsidRPr="008148C0" w:rsidRDefault="007571A5" w:rsidP="00163318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1</w:t>
            </w:r>
            <w:r w:rsidR="001633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</w:t>
            </w:r>
            <w:r w:rsidRPr="008148C0">
              <w:rPr>
                <w:sz w:val="26"/>
                <w:szCs w:val="26"/>
              </w:rPr>
              <w:t>0час.</w:t>
            </w:r>
          </w:p>
        </w:tc>
        <w:tc>
          <w:tcPr>
            <w:tcW w:w="4786" w:type="dxa"/>
          </w:tcPr>
          <w:p w:rsidR="007571A5" w:rsidRPr="008148C0" w:rsidRDefault="007571A5" w:rsidP="006C07BD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7571A5" w:rsidRPr="008148C0" w:rsidRDefault="007571A5" w:rsidP="007571A5">
      <w:pPr>
        <w:ind w:left="2832" w:right="-142" w:hanging="2832"/>
        <w:jc w:val="both"/>
        <w:rPr>
          <w:sz w:val="26"/>
          <w:szCs w:val="26"/>
        </w:rPr>
      </w:pPr>
    </w:p>
    <w:p w:rsidR="007571A5" w:rsidRPr="008148C0" w:rsidRDefault="007571A5" w:rsidP="007571A5">
      <w:pPr>
        <w:ind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Согласно п.7.2. Устава  Ассоциации «Совет МО РХ» в редакции от 30.11.2017г. «В состав Правления Совета входят: </w:t>
      </w:r>
    </w:p>
    <w:p w:rsidR="007571A5" w:rsidRPr="008148C0" w:rsidRDefault="007571A5" w:rsidP="007571A5">
      <w:pPr>
        <w:ind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8148C0">
        <w:rPr>
          <w:i/>
          <w:sz w:val="26"/>
          <w:szCs w:val="26"/>
        </w:rPr>
        <w:t xml:space="preserve">. </w:t>
      </w:r>
      <w:r w:rsidRPr="008148C0">
        <w:rPr>
          <w:sz w:val="26"/>
          <w:szCs w:val="26"/>
        </w:rPr>
        <w:t>Всего 26 человек».</w:t>
      </w:r>
      <w:r w:rsidR="00163318">
        <w:rPr>
          <w:sz w:val="26"/>
          <w:szCs w:val="26"/>
        </w:rPr>
        <w:t xml:space="preserve"> На дату проведения из состава Правления Совета выбыл после 08 сентября (выборы ОМСУ) Богданов Сергей Николаевич.</w:t>
      </w:r>
    </w:p>
    <w:p w:rsidR="007571A5" w:rsidRPr="008148C0" w:rsidRDefault="007571A5" w:rsidP="007571A5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заседании Правления  Совета присутствовали:</w:t>
      </w:r>
    </w:p>
    <w:p w:rsidR="007571A5" w:rsidRDefault="007571A5" w:rsidP="007571A5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Члены Правления:</w:t>
      </w:r>
    </w:p>
    <w:p w:rsidR="007571A5" w:rsidRPr="00163318" w:rsidRDefault="00163318" w:rsidP="00163318">
      <w:pPr>
        <w:pStyle w:val="a3"/>
        <w:numPr>
          <w:ilvl w:val="0"/>
          <w:numId w:val="6"/>
        </w:numPr>
        <w:ind w:right="-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Челтыгмаше</w:t>
      </w:r>
      <w:r w:rsidR="005203FC"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Абрек В</w:t>
      </w:r>
      <w:r w:rsidR="005203FC">
        <w:rPr>
          <w:sz w:val="26"/>
          <w:szCs w:val="26"/>
        </w:rPr>
        <w:t>а</w:t>
      </w:r>
      <w:r>
        <w:rPr>
          <w:sz w:val="26"/>
          <w:szCs w:val="26"/>
        </w:rPr>
        <w:t xml:space="preserve">сильевич, глава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района, Председатель Совета</w:t>
      </w:r>
      <w:r w:rsidR="007571A5" w:rsidRPr="00163318">
        <w:rPr>
          <w:sz w:val="26"/>
          <w:szCs w:val="26"/>
        </w:rPr>
        <w:t>;</w:t>
      </w:r>
    </w:p>
    <w:p w:rsidR="00163318" w:rsidRDefault="00163318" w:rsidP="00163318">
      <w:pPr>
        <w:pStyle w:val="a3"/>
        <w:numPr>
          <w:ilvl w:val="0"/>
          <w:numId w:val="6"/>
        </w:numPr>
        <w:ind w:right="-142"/>
        <w:jc w:val="both"/>
        <w:rPr>
          <w:sz w:val="26"/>
          <w:szCs w:val="26"/>
        </w:rPr>
      </w:pPr>
      <w:r w:rsidRPr="00163318">
        <w:rPr>
          <w:sz w:val="26"/>
          <w:szCs w:val="26"/>
        </w:rPr>
        <w:t xml:space="preserve">Зайцев Сергей Николаевич, глава  </w:t>
      </w:r>
      <w:proofErr w:type="spellStart"/>
      <w:r w:rsidRPr="00163318">
        <w:rPr>
          <w:sz w:val="26"/>
          <w:szCs w:val="26"/>
        </w:rPr>
        <w:t>Ширинского</w:t>
      </w:r>
      <w:proofErr w:type="spellEnd"/>
      <w:r w:rsidRPr="00163318">
        <w:rPr>
          <w:sz w:val="26"/>
          <w:szCs w:val="26"/>
        </w:rPr>
        <w:t xml:space="preserve"> района (по должности) -  Заместитель Председателя Совета</w:t>
      </w:r>
      <w:r>
        <w:rPr>
          <w:sz w:val="26"/>
          <w:szCs w:val="26"/>
        </w:rPr>
        <w:t>;</w:t>
      </w:r>
    </w:p>
    <w:p w:rsidR="00163318" w:rsidRDefault="00163318" w:rsidP="00163318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163318">
        <w:rPr>
          <w:sz w:val="26"/>
          <w:szCs w:val="26"/>
        </w:rPr>
        <w:t xml:space="preserve">Валов Михаил </w:t>
      </w:r>
      <w:proofErr w:type="spellStart"/>
      <w:r w:rsidRPr="00163318">
        <w:rPr>
          <w:sz w:val="26"/>
          <w:szCs w:val="26"/>
        </w:rPr>
        <w:t>Анатльевич</w:t>
      </w:r>
      <w:proofErr w:type="spellEnd"/>
      <w:r w:rsidRPr="00163318">
        <w:rPr>
          <w:sz w:val="26"/>
          <w:szCs w:val="26"/>
        </w:rPr>
        <w:t>, глава г. Саяногорска (по должности);</w:t>
      </w:r>
    </w:p>
    <w:p w:rsidR="00163318" w:rsidRDefault="000D63F6" w:rsidP="00163318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</w:t>
      </w:r>
      <w:r w:rsidR="005203FC">
        <w:rPr>
          <w:sz w:val="26"/>
          <w:szCs w:val="26"/>
        </w:rPr>
        <w:t>упикин</w:t>
      </w:r>
      <w:proofErr w:type="spellEnd"/>
      <w:r w:rsidR="005203FC">
        <w:rPr>
          <w:sz w:val="26"/>
          <w:szCs w:val="26"/>
        </w:rPr>
        <w:t xml:space="preserve"> А</w:t>
      </w:r>
      <w:r>
        <w:rPr>
          <w:sz w:val="26"/>
          <w:szCs w:val="26"/>
        </w:rPr>
        <w:t>льбер</w:t>
      </w:r>
      <w:r w:rsidR="005203FC">
        <w:rPr>
          <w:sz w:val="26"/>
          <w:szCs w:val="26"/>
        </w:rPr>
        <w:t>т Юрьевич</w:t>
      </w:r>
      <w:r>
        <w:rPr>
          <w:sz w:val="26"/>
          <w:szCs w:val="26"/>
        </w:rPr>
        <w:t xml:space="preserve">, </w:t>
      </w:r>
      <w:r w:rsidR="005203FC">
        <w:rPr>
          <w:sz w:val="26"/>
          <w:szCs w:val="26"/>
        </w:rPr>
        <w:t xml:space="preserve"> председатель</w:t>
      </w:r>
      <w:r>
        <w:rPr>
          <w:sz w:val="26"/>
          <w:szCs w:val="26"/>
        </w:rPr>
        <w:t xml:space="preserve"> Совета депутатов г. Абакана (по должности);</w:t>
      </w:r>
    </w:p>
    <w:p w:rsidR="000D63F6" w:rsidRDefault="000D63F6" w:rsidP="00163318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Найдёнов Владимир Фёдорович, глава г. Сорска (по должности);</w:t>
      </w:r>
    </w:p>
    <w:p w:rsidR="000D63F6" w:rsidRDefault="000D63F6" w:rsidP="00163318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Белоногов Василий Васильевич, глава г. </w:t>
      </w:r>
      <w:proofErr w:type="spellStart"/>
      <w:r>
        <w:rPr>
          <w:sz w:val="26"/>
          <w:szCs w:val="26"/>
        </w:rPr>
        <w:t>Черногоска</w:t>
      </w:r>
      <w:proofErr w:type="spellEnd"/>
      <w:r w:rsidR="002E3208">
        <w:rPr>
          <w:sz w:val="26"/>
          <w:szCs w:val="26"/>
        </w:rPr>
        <w:t xml:space="preserve"> </w:t>
      </w:r>
      <w:r>
        <w:rPr>
          <w:sz w:val="26"/>
          <w:szCs w:val="26"/>
        </w:rPr>
        <w:t>(по должности);</w:t>
      </w:r>
    </w:p>
    <w:p w:rsidR="000D63F6" w:rsidRDefault="000D63F6" w:rsidP="00163318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Тайченачев</w:t>
      </w:r>
      <w:proofErr w:type="spellEnd"/>
      <w:r>
        <w:rPr>
          <w:sz w:val="26"/>
          <w:szCs w:val="26"/>
        </w:rPr>
        <w:t xml:space="preserve"> Анатолий Иванович, глава Орджоникидзевского района (по должности);</w:t>
      </w:r>
    </w:p>
    <w:p w:rsidR="000D63F6" w:rsidRDefault="000D63F6" w:rsidP="00163318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 xml:space="preserve"> Ольга Викторовна, глава Новороссийского сельсовета Алтайского района;</w:t>
      </w:r>
    </w:p>
    <w:p w:rsidR="000D63F6" w:rsidRDefault="000D63F6" w:rsidP="00163318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Энграф</w:t>
      </w:r>
      <w:proofErr w:type="spellEnd"/>
      <w:r>
        <w:rPr>
          <w:sz w:val="26"/>
          <w:szCs w:val="26"/>
        </w:rPr>
        <w:t xml:space="preserve"> Сергей Михайлович, Глава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поссовета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района;</w:t>
      </w:r>
    </w:p>
    <w:p w:rsidR="000D63F6" w:rsidRDefault="000D63F6" w:rsidP="00163318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Елистратова Галина Николаевна, глава </w:t>
      </w:r>
      <w:proofErr w:type="spellStart"/>
      <w:r>
        <w:rPr>
          <w:sz w:val="26"/>
          <w:szCs w:val="26"/>
        </w:rPr>
        <w:t>Вершино-Тейского</w:t>
      </w:r>
      <w:proofErr w:type="spellEnd"/>
      <w:r>
        <w:rPr>
          <w:sz w:val="26"/>
          <w:szCs w:val="26"/>
        </w:rPr>
        <w:t xml:space="preserve"> поссовета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района;</w:t>
      </w:r>
    </w:p>
    <w:p w:rsidR="000D63F6" w:rsidRPr="000D63F6" w:rsidRDefault="000D63F6" w:rsidP="000D63F6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0D63F6">
        <w:rPr>
          <w:sz w:val="26"/>
          <w:szCs w:val="26"/>
        </w:rPr>
        <w:t xml:space="preserve">Петроченко Сергей Владимирович, глава  Троицкого сельсовета </w:t>
      </w:r>
      <w:proofErr w:type="spellStart"/>
      <w:r w:rsidRPr="000D63F6">
        <w:rPr>
          <w:sz w:val="26"/>
          <w:szCs w:val="26"/>
        </w:rPr>
        <w:t>Боградского</w:t>
      </w:r>
      <w:proofErr w:type="spellEnd"/>
      <w:r w:rsidRPr="000D63F6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(по системе мобильной видеосвязи)</w:t>
      </w:r>
      <w:r w:rsidRPr="000D63F6">
        <w:rPr>
          <w:sz w:val="26"/>
          <w:szCs w:val="26"/>
        </w:rPr>
        <w:t>;</w:t>
      </w:r>
    </w:p>
    <w:p w:rsidR="000D63F6" w:rsidRDefault="000D63F6" w:rsidP="00163318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Дьяченко Алексей Александрович,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="00545FFB">
        <w:rPr>
          <w:sz w:val="26"/>
          <w:szCs w:val="26"/>
        </w:rPr>
        <w:t xml:space="preserve"> (по должности, по системе мобильной видеосвязи);</w:t>
      </w:r>
    </w:p>
    <w:p w:rsidR="00545FFB" w:rsidRDefault="00545FFB" w:rsidP="00163318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C91D0C">
        <w:rPr>
          <w:sz w:val="26"/>
          <w:szCs w:val="26"/>
        </w:rPr>
        <w:t>Соколик Наталья Михайловна, исполнительный директор Ассоциации «Совет МОРХ»</w:t>
      </w:r>
      <w:r w:rsidRPr="00300D4A">
        <w:rPr>
          <w:sz w:val="26"/>
          <w:szCs w:val="26"/>
        </w:rPr>
        <w:t xml:space="preserve"> </w:t>
      </w:r>
      <w:r>
        <w:rPr>
          <w:sz w:val="26"/>
          <w:szCs w:val="26"/>
        </w:rPr>
        <w:t>(по должности)</w:t>
      </w:r>
      <w:r w:rsidRPr="00C91D0C">
        <w:rPr>
          <w:sz w:val="26"/>
          <w:szCs w:val="26"/>
        </w:rPr>
        <w:t>.</w:t>
      </w:r>
    </w:p>
    <w:p w:rsidR="000D63F6" w:rsidRDefault="000D63F6" w:rsidP="007571A5">
      <w:pPr>
        <w:ind w:firstLine="426"/>
        <w:jc w:val="both"/>
        <w:rPr>
          <w:sz w:val="26"/>
          <w:szCs w:val="26"/>
        </w:rPr>
      </w:pPr>
    </w:p>
    <w:p w:rsidR="007571A5" w:rsidRDefault="007571A5" w:rsidP="007571A5">
      <w:pPr>
        <w:pStyle w:val="a3"/>
        <w:ind w:left="0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Кворум имеется: из 2</w:t>
      </w:r>
      <w:r w:rsidR="00545FFB">
        <w:rPr>
          <w:sz w:val="26"/>
          <w:szCs w:val="26"/>
        </w:rPr>
        <w:t>4</w:t>
      </w:r>
      <w:r w:rsidRPr="008148C0">
        <w:rPr>
          <w:sz w:val="26"/>
          <w:szCs w:val="26"/>
        </w:rPr>
        <w:t xml:space="preserve"> действующих </w:t>
      </w:r>
      <w:r>
        <w:rPr>
          <w:sz w:val="26"/>
          <w:szCs w:val="26"/>
        </w:rPr>
        <w:t>на дату проведения заседания членов Правления Совета присутствуют - 1</w:t>
      </w:r>
      <w:r w:rsidR="001C644E">
        <w:rPr>
          <w:sz w:val="26"/>
          <w:szCs w:val="26"/>
        </w:rPr>
        <w:t>3</w:t>
      </w:r>
      <w:r w:rsidRPr="008148C0">
        <w:rPr>
          <w:sz w:val="26"/>
          <w:szCs w:val="26"/>
        </w:rPr>
        <w:t>.</w:t>
      </w:r>
    </w:p>
    <w:p w:rsidR="007571A5" w:rsidRDefault="007571A5" w:rsidP="007571A5">
      <w:pPr>
        <w:pStyle w:val="a3"/>
        <w:ind w:left="0" w:right="-142" w:firstLine="426"/>
        <w:jc w:val="both"/>
        <w:rPr>
          <w:sz w:val="26"/>
          <w:szCs w:val="26"/>
        </w:rPr>
      </w:pPr>
    </w:p>
    <w:p w:rsidR="005203FC" w:rsidRPr="008148C0" w:rsidRDefault="005203FC" w:rsidP="007571A5">
      <w:pPr>
        <w:pStyle w:val="a3"/>
        <w:ind w:left="0" w:right="-142" w:firstLine="426"/>
        <w:jc w:val="both"/>
        <w:rPr>
          <w:sz w:val="26"/>
          <w:szCs w:val="26"/>
        </w:rPr>
      </w:pPr>
    </w:p>
    <w:p w:rsidR="007571A5" w:rsidRDefault="007571A5" w:rsidP="007571A5">
      <w:pPr>
        <w:ind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lastRenderedPageBreak/>
        <w:t xml:space="preserve">Приглашенные: </w:t>
      </w:r>
    </w:p>
    <w:p w:rsidR="007571A5" w:rsidRDefault="007571A5" w:rsidP="001C644E">
      <w:pPr>
        <w:ind w:firstLine="426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="005203FC">
        <w:rPr>
          <w:sz w:val="26"/>
          <w:szCs w:val="26"/>
        </w:rPr>
        <w:t xml:space="preserve">Михаил Анатольевич </w:t>
      </w:r>
      <w:proofErr w:type="spellStart"/>
      <w:r w:rsidR="00545FFB">
        <w:rPr>
          <w:sz w:val="26"/>
          <w:szCs w:val="26"/>
        </w:rPr>
        <w:t>Побызаков</w:t>
      </w:r>
      <w:proofErr w:type="spellEnd"/>
      <w:r>
        <w:rPr>
          <w:sz w:val="26"/>
          <w:szCs w:val="26"/>
        </w:rPr>
        <w:t xml:space="preserve">,  </w:t>
      </w:r>
      <w:r w:rsidRPr="000845C7">
        <w:rPr>
          <w:sz w:val="26"/>
          <w:szCs w:val="26"/>
        </w:rPr>
        <w:t>министр</w:t>
      </w:r>
      <w:r w:rsidRPr="000845C7">
        <w:rPr>
          <w:sz w:val="26"/>
          <w:szCs w:val="26"/>
          <w:shd w:val="clear" w:color="auto" w:fill="FFFFFF"/>
        </w:rPr>
        <w:t xml:space="preserve"> национальной и территориальной политики Республики Хакасия</w:t>
      </w:r>
      <w:r>
        <w:rPr>
          <w:sz w:val="26"/>
          <w:szCs w:val="26"/>
          <w:shd w:val="clear" w:color="auto" w:fill="FFFFFF"/>
        </w:rPr>
        <w:t>;</w:t>
      </w:r>
    </w:p>
    <w:p w:rsidR="007571A5" w:rsidRDefault="007571A5" w:rsidP="001C644E">
      <w:pPr>
        <w:ind w:firstLine="426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="005203FC">
        <w:rPr>
          <w:sz w:val="26"/>
          <w:szCs w:val="26"/>
          <w:shd w:val="clear" w:color="auto" w:fill="FFFFFF"/>
        </w:rPr>
        <w:t xml:space="preserve">Олег Альбертович </w:t>
      </w:r>
      <w:r w:rsidR="00545FFB">
        <w:rPr>
          <w:sz w:val="26"/>
          <w:szCs w:val="26"/>
          <w:shd w:val="clear" w:color="auto" w:fill="FFFFFF"/>
        </w:rPr>
        <w:t>Иванов, председатель Комитета и бюджету и налоговой политике Верховного Совета Республики Хакасия;</w:t>
      </w:r>
    </w:p>
    <w:p w:rsidR="00C22F08" w:rsidRDefault="005203FC" w:rsidP="001C644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Роман </w:t>
      </w:r>
      <w:proofErr w:type="spellStart"/>
      <w:r>
        <w:rPr>
          <w:sz w:val="26"/>
          <w:szCs w:val="26"/>
          <w:shd w:val="clear" w:color="auto" w:fill="FFFFFF"/>
        </w:rPr>
        <w:t>Абрекович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 w:rsidR="00C22F08">
        <w:rPr>
          <w:sz w:val="26"/>
          <w:szCs w:val="26"/>
          <w:shd w:val="clear" w:color="auto" w:fill="FFFFFF"/>
        </w:rPr>
        <w:t>Челтыгмашев</w:t>
      </w:r>
      <w:proofErr w:type="spellEnd"/>
      <w:r w:rsidR="00C22F08">
        <w:rPr>
          <w:sz w:val="26"/>
          <w:szCs w:val="26"/>
          <w:shd w:val="clear" w:color="auto" w:fill="FFFFFF"/>
        </w:rPr>
        <w:t>, председатель Комитета по местному самоуправлению, общественным и межнациональным отношениям Верховного Совета Республики Хакасия;</w:t>
      </w:r>
    </w:p>
    <w:p w:rsidR="007571A5" w:rsidRDefault="007571A5" w:rsidP="001C644E">
      <w:pPr>
        <w:ind w:firstLine="426"/>
        <w:jc w:val="both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Антонина Артёмовна </w:t>
      </w:r>
      <w:proofErr w:type="spellStart"/>
      <w:r>
        <w:rPr>
          <w:sz w:val="26"/>
          <w:szCs w:val="26"/>
        </w:rPr>
        <w:t>Челтыгмашева</w:t>
      </w:r>
      <w:proofErr w:type="spellEnd"/>
      <w:r>
        <w:rPr>
          <w:sz w:val="26"/>
          <w:szCs w:val="26"/>
        </w:rPr>
        <w:t xml:space="preserve">, </w:t>
      </w:r>
      <w:r w:rsidRPr="00EE60A0">
        <w:rPr>
          <w:sz w:val="26"/>
          <w:szCs w:val="26"/>
        </w:rPr>
        <w:t>н</w:t>
      </w:r>
      <w:r w:rsidRPr="00EE60A0">
        <w:rPr>
          <w:bCs/>
          <w:sz w:val="26"/>
          <w:szCs w:val="26"/>
          <w:shd w:val="clear" w:color="auto" w:fill="FFFFFF"/>
        </w:rPr>
        <w:t xml:space="preserve">ачальник Финансового управления администрации </w:t>
      </w:r>
      <w:proofErr w:type="spellStart"/>
      <w:r w:rsidRPr="00EE60A0">
        <w:rPr>
          <w:bCs/>
          <w:sz w:val="26"/>
          <w:szCs w:val="26"/>
          <w:shd w:val="clear" w:color="auto" w:fill="FFFFFF"/>
        </w:rPr>
        <w:t>Аскизского</w:t>
      </w:r>
      <w:proofErr w:type="spellEnd"/>
      <w:r w:rsidRPr="00EE60A0">
        <w:rPr>
          <w:bCs/>
          <w:sz w:val="26"/>
          <w:szCs w:val="26"/>
          <w:shd w:val="clear" w:color="auto" w:fill="FFFFFF"/>
        </w:rPr>
        <w:t xml:space="preserve"> района</w:t>
      </w:r>
      <w:r>
        <w:rPr>
          <w:bCs/>
          <w:sz w:val="26"/>
          <w:szCs w:val="26"/>
          <w:shd w:val="clear" w:color="auto" w:fill="FFFFFF"/>
        </w:rPr>
        <w:t>;</w:t>
      </w:r>
    </w:p>
    <w:p w:rsidR="007571A5" w:rsidRDefault="007571A5" w:rsidP="001C644E">
      <w:pPr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- Людмила Михайловна Шаманская,</w:t>
      </w:r>
      <w:r w:rsidRPr="000845C7">
        <w:rPr>
          <w:rFonts w:ascii="Verdana" w:hAnsi="Verdana"/>
          <w:color w:val="151515"/>
          <w:sz w:val="22"/>
          <w:szCs w:val="22"/>
        </w:rPr>
        <w:t xml:space="preserve"> </w:t>
      </w:r>
      <w:r w:rsidRPr="000845C7">
        <w:rPr>
          <w:sz w:val="26"/>
          <w:szCs w:val="26"/>
        </w:rPr>
        <w:t>руководитель финансового управления администрации муниципального образования Ширинский район</w:t>
      </w:r>
      <w:r>
        <w:rPr>
          <w:sz w:val="26"/>
          <w:szCs w:val="26"/>
        </w:rPr>
        <w:t>;</w:t>
      </w:r>
    </w:p>
    <w:p w:rsidR="00545FFB" w:rsidRDefault="00545FFB" w:rsidP="00C22F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3208">
        <w:rPr>
          <w:sz w:val="26"/>
          <w:szCs w:val="26"/>
        </w:rPr>
        <w:t xml:space="preserve">- </w:t>
      </w:r>
      <w:r w:rsidR="005203FC">
        <w:rPr>
          <w:sz w:val="26"/>
          <w:szCs w:val="26"/>
        </w:rPr>
        <w:t xml:space="preserve">Лариса Ивановна </w:t>
      </w:r>
      <w:proofErr w:type="spellStart"/>
      <w:r>
        <w:rPr>
          <w:sz w:val="26"/>
          <w:szCs w:val="26"/>
        </w:rPr>
        <w:t>Одежкина</w:t>
      </w:r>
      <w:proofErr w:type="spellEnd"/>
      <w:r w:rsidR="002E3208">
        <w:rPr>
          <w:sz w:val="26"/>
          <w:szCs w:val="26"/>
        </w:rPr>
        <w:t xml:space="preserve">, </w:t>
      </w:r>
      <w:r w:rsidR="002E3208" w:rsidRPr="000845C7">
        <w:rPr>
          <w:sz w:val="26"/>
          <w:szCs w:val="26"/>
        </w:rPr>
        <w:t xml:space="preserve">руководитель финансового управления администрации муниципального образования </w:t>
      </w:r>
      <w:r w:rsidR="002E3208">
        <w:rPr>
          <w:sz w:val="26"/>
          <w:szCs w:val="26"/>
        </w:rPr>
        <w:t>Боградский</w:t>
      </w:r>
      <w:r w:rsidR="002E3208" w:rsidRPr="000845C7">
        <w:rPr>
          <w:sz w:val="26"/>
          <w:szCs w:val="26"/>
        </w:rPr>
        <w:t xml:space="preserve"> район</w:t>
      </w:r>
      <w:r w:rsidR="002E3208">
        <w:rPr>
          <w:sz w:val="26"/>
          <w:szCs w:val="26"/>
        </w:rPr>
        <w:t>;</w:t>
      </w:r>
    </w:p>
    <w:p w:rsidR="002E3208" w:rsidRDefault="005203FC" w:rsidP="005203F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3208">
        <w:rPr>
          <w:sz w:val="26"/>
          <w:szCs w:val="26"/>
        </w:rPr>
        <w:t>Татьяна Юрьевна</w:t>
      </w:r>
      <w:r w:rsidR="009F29BA">
        <w:rPr>
          <w:sz w:val="26"/>
          <w:szCs w:val="26"/>
        </w:rPr>
        <w:t xml:space="preserve"> </w:t>
      </w:r>
      <w:proofErr w:type="spellStart"/>
      <w:r w:rsidR="009F29BA">
        <w:rPr>
          <w:sz w:val="26"/>
          <w:szCs w:val="26"/>
        </w:rPr>
        <w:t>Панамарёва</w:t>
      </w:r>
      <w:proofErr w:type="spellEnd"/>
      <w:r w:rsidR="002E3208">
        <w:rPr>
          <w:sz w:val="26"/>
          <w:szCs w:val="26"/>
        </w:rPr>
        <w:t xml:space="preserve">, </w:t>
      </w:r>
      <w:r w:rsidR="002E3208" w:rsidRPr="000845C7">
        <w:rPr>
          <w:sz w:val="26"/>
          <w:szCs w:val="26"/>
        </w:rPr>
        <w:t xml:space="preserve">руководитель финансового управления администрации муниципального образования </w:t>
      </w:r>
      <w:r w:rsidR="002E3208">
        <w:rPr>
          <w:sz w:val="26"/>
          <w:szCs w:val="26"/>
        </w:rPr>
        <w:t>г. Черногорск;</w:t>
      </w:r>
    </w:p>
    <w:p w:rsidR="007571A5" w:rsidRDefault="005203FC" w:rsidP="005203F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Ирина Викторовна </w:t>
      </w:r>
      <w:r w:rsidR="00545FFB">
        <w:rPr>
          <w:sz w:val="26"/>
          <w:szCs w:val="26"/>
        </w:rPr>
        <w:t xml:space="preserve">Пожар, </w:t>
      </w:r>
      <w:r w:rsidR="00545FFB" w:rsidRPr="000845C7">
        <w:rPr>
          <w:sz w:val="26"/>
          <w:szCs w:val="26"/>
        </w:rPr>
        <w:t xml:space="preserve">руководитель финансового управления администрации </w:t>
      </w:r>
      <w:r w:rsidR="00545FFB">
        <w:rPr>
          <w:sz w:val="26"/>
          <w:szCs w:val="26"/>
        </w:rPr>
        <w:t>г. Саяногорск;</w:t>
      </w:r>
    </w:p>
    <w:p w:rsidR="007571A5" w:rsidRPr="000845C7" w:rsidRDefault="007571A5" w:rsidP="007571A5">
      <w:pPr>
        <w:rPr>
          <w:bCs/>
          <w:sz w:val="26"/>
          <w:szCs w:val="26"/>
          <w:shd w:val="clear" w:color="auto" w:fill="FFFFFF"/>
        </w:rPr>
      </w:pPr>
    </w:p>
    <w:p w:rsidR="007571A5" w:rsidRDefault="007571A5" w:rsidP="009F29B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Председатель заседания: </w:t>
      </w:r>
      <w:r>
        <w:rPr>
          <w:sz w:val="26"/>
          <w:szCs w:val="26"/>
        </w:rPr>
        <w:t xml:space="preserve">  </w:t>
      </w:r>
      <w:proofErr w:type="spellStart"/>
      <w:r w:rsidR="002E3208">
        <w:rPr>
          <w:sz w:val="26"/>
          <w:szCs w:val="26"/>
        </w:rPr>
        <w:t>Челтыгмашев</w:t>
      </w:r>
      <w:proofErr w:type="spellEnd"/>
      <w:r w:rsidR="002E3208">
        <w:rPr>
          <w:sz w:val="26"/>
          <w:szCs w:val="26"/>
        </w:rPr>
        <w:t xml:space="preserve"> А.В.</w:t>
      </w:r>
      <w:r w:rsidRPr="008148C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 Председател</w:t>
      </w:r>
      <w:r w:rsidR="002E3208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Pr="008148C0">
        <w:rPr>
          <w:sz w:val="26"/>
          <w:szCs w:val="26"/>
        </w:rPr>
        <w:t>Совета.</w:t>
      </w:r>
    </w:p>
    <w:p w:rsidR="007571A5" w:rsidRDefault="007571A5" w:rsidP="009F29B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Секретарь заседания: </w:t>
      </w:r>
      <w:r>
        <w:rPr>
          <w:sz w:val="26"/>
          <w:szCs w:val="26"/>
        </w:rPr>
        <w:t xml:space="preserve">Н.М. </w:t>
      </w:r>
      <w:r w:rsidRPr="008148C0">
        <w:rPr>
          <w:sz w:val="26"/>
          <w:szCs w:val="26"/>
        </w:rPr>
        <w:t>Соколик</w:t>
      </w:r>
      <w:r>
        <w:rPr>
          <w:sz w:val="26"/>
          <w:szCs w:val="26"/>
        </w:rPr>
        <w:t xml:space="preserve"> </w:t>
      </w:r>
      <w:r w:rsidRPr="008148C0">
        <w:rPr>
          <w:sz w:val="26"/>
          <w:szCs w:val="26"/>
        </w:rPr>
        <w:t>– исполнительный директор Совета.</w:t>
      </w:r>
    </w:p>
    <w:p w:rsidR="007571A5" w:rsidRPr="008148C0" w:rsidRDefault="007571A5" w:rsidP="007571A5">
      <w:pPr>
        <w:ind w:left="-426" w:right="-142" w:firstLine="426"/>
        <w:jc w:val="both"/>
        <w:rPr>
          <w:sz w:val="26"/>
          <w:szCs w:val="26"/>
        </w:rPr>
      </w:pPr>
    </w:p>
    <w:p w:rsidR="007571A5" w:rsidRPr="008148C0" w:rsidRDefault="007571A5" w:rsidP="007571A5">
      <w:pPr>
        <w:ind w:right="-142" w:firstLine="708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ПОВЕСТКА ЗАСЕДАНИЯ: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6055"/>
        <w:gridCol w:w="2691"/>
      </w:tblGrid>
      <w:tr w:rsidR="007571A5" w:rsidRPr="00DE355E" w:rsidTr="006C07BD">
        <w:trPr>
          <w:trHeight w:val="25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5" w:rsidRPr="00DE355E" w:rsidRDefault="007571A5" w:rsidP="006C07BD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5" w:rsidRPr="00D25FED" w:rsidRDefault="007571A5" w:rsidP="006C07BD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5" w:rsidRPr="00D25FED" w:rsidRDefault="007571A5" w:rsidP="006C07BD">
            <w:pPr>
              <w:jc w:val="center"/>
            </w:pPr>
            <w:r w:rsidRPr="00D25FED">
              <w:t>Докладчики</w:t>
            </w:r>
          </w:p>
        </w:tc>
      </w:tr>
      <w:tr w:rsidR="007571A5" w:rsidRPr="00DE355E" w:rsidTr="006C07BD">
        <w:trPr>
          <w:trHeight w:val="9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5" w:rsidRDefault="007571A5" w:rsidP="006C07BD">
            <w:pPr>
              <w:ind w:left="-142" w:right="-108"/>
              <w:jc w:val="center"/>
            </w:pPr>
            <w:r>
              <w:t>1</w:t>
            </w:r>
            <w:r w:rsidR="00CC34AE">
              <w:t>1</w:t>
            </w:r>
            <w:r>
              <w:t>.00</w:t>
            </w:r>
          </w:p>
          <w:p w:rsidR="007571A5" w:rsidRDefault="007571A5" w:rsidP="006C07BD">
            <w:pPr>
              <w:ind w:left="-142" w:right="-108"/>
              <w:jc w:val="center"/>
            </w:pPr>
            <w:r>
              <w:t>-</w:t>
            </w:r>
          </w:p>
          <w:p w:rsidR="007571A5" w:rsidRPr="00DE355E" w:rsidRDefault="007571A5" w:rsidP="00CC34AE">
            <w:pPr>
              <w:ind w:left="-142" w:right="-108"/>
              <w:jc w:val="center"/>
            </w:pPr>
            <w:r>
              <w:t>1</w:t>
            </w:r>
            <w:r w:rsidR="00CC34AE">
              <w:t>1.2</w:t>
            </w:r>
            <w:r>
              <w:t>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5" w:rsidRPr="003E615E" w:rsidRDefault="007571A5" w:rsidP="00CC34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3E615E">
              <w:rPr>
                <w:sz w:val="26"/>
                <w:szCs w:val="26"/>
              </w:rPr>
              <w:t xml:space="preserve">О </w:t>
            </w:r>
            <w:r w:rsidR="002E3208">
              <w:rPr>
                <w:kern w:val="36"/>
                <w:sz w:val="26"/>
                <w:szCs w:val="26"/>
                <w:shd w:val="clear" w:color="auto" w:fill="FFFFFF"/>
              </w:rPr>
              <w:t>финансовом состояни</w:t>
            </w:r>
            <w:r w:rsidR="00CC34AE">
              <w:rPr>
                <w:kern w:val="36"/>
                <w:sz w:val="26"/>
                <w:szCs w:val="26"/>
                <w:shd w:val="clear" w:color="auto" w:fill="FFFFFF"/>
              </w:rPr>
              <w:t>и</w:t>
            </w:r>
            <w:r w:rsidR="002E3208">
              <w:rPr>
                <w:kern w:val="36"/>
                <w:sz w:val="26"/>
                <w:szCs w:val="26"/>
                <w:shd w:val="clear" w:color="auto" w:fill="FFFFFF"/>
              </w:rPr>
              <w:t xml:space="preserve"> муниципальных образований по завершению бюджетов 2019 года</w:t>
            </w:r>
            <w:r w:rsidR="00CC34AE">
              <w:rPr>
                <w:kern w:val="36"/>
                <w:sz w:val="26"/>
                <w:szCs w:val="26"/>
                <w:shd w:val="clear" w:color="auto" w:fill="FFFFFF"/>
              </w:rPr>
              <w:t>:</w:t>
            </w:r>
            <w:r w:rsidR="002E3208">
              <w:rPr>
                <w:kern w:val="36"/>
                <w:sz w:val="26"/>
                <w:szCs w:val="26"/>
                <w:shd w:val="clear" w:color="auto" w:fill="FFFFFF"/>
              </w:rPr>
              <w:t xml:space="preserve"> </w:t>
            </w:r>
            <w:r w:rsidR="00CC34AE">
              <w:rPr>
                <w:kern w:val="36"/>
                <w:sz w:val="26"/>
                <w:szCs w:val="26"/>
                <w:shd w:val="clear" w:color="auto" w:fill="FFFFFF"/>
              </w:rPr>
              <w:t>проблемные вопросы выплаты заработной платы работникам бюджетной сферы и блокировки счетов учреждений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AE" w:rsidRDefault="00CC34AE" w:rsidP="00CC34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Челтыгмашев</w:t>
            </w:r>
            <w:proofErr w:type="spellEnd"/>
            <w:r>
              <w:rPr>
                <w:b/>
              </w:rPr>
              <w:t xml:space="preserve"> А.В.</w:t>
            </w:r>
          </w:p>
          <w:p w:rsidR="007571A5" w:rsidRDefault="00CC34AE" w:rsidP="00CC34AE">
            <w:pPr>
              <w:jc w:val="center"/>
              <w:rPr>
                <w:b/>
              </w:rPr>
            </w:pPr>
            <w:r w:rsidRPr="000B57EF">
              <w:t>Председател</w:t>
            </w:r>
            <w:r>
              <w:t>ь</w:t>
            </w:r>
            <w:r w:rsidRPr="000B57EF">
              <w:t xml:space="preserve"> Совета</w:t>
            </w:r>
            <w:r w:rsidR="007571A5">
              <w:rPr>
                <w:b/>
              </w:rPr>
              <w:t xml:space="preserve"> </w:t>
            </w:r>
          </w:p>
          <w:p w:rsidR="00CC34AE" w:rsidRPr="00D25FED" w:rsidRDefault="00CC34AE" w:rsidP="00CC34AE">
            <w:pPr>
              <w:jc w:val="center"/>
            </w:pPr>
            <w:r>
              <w:rPr>
                <w:b/>
              </w:rPr>
              <w:t>Начальники ФУ МО</w:t>
            </w:r>
          </w:p>
        </w:tc>
      </w:tr>
      <w:tr w:rsidR="007571A5" w:rsidRPr="00DE355E" w:rsidTr="006C07BD">
        <w:trPr>
          <w:trHeight w:val="88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A5" w:rsidRDefault="00CC34AE" w:rsidP="006C07BD">
            <w:pPr>
              <w:ind w:left="-142" w:right="-108"/>
              <w:jc w:val="center"/>
            </w:pPr>
            <w:r>
              <w:t>11.2</w:t>
            </w:r>
            <w:r w:rsidR="007571A5">
              <w:t>0</w:t>
            </w:r>
          </w:p>
          <w:p w:rsidR="007571A5" w:rsidRDefault="007571A5" w:rsidP="006C07BD">
            <w:pPr>
              <w:ind w:left="-142" w:right="-108"/>
              <w:jc w:val="center"/>
            </w:pPr>
            <w:r>
              <w:t>-</w:t>
            </w:r>
          </w:p>
          <w:p w:rsidR="007571A5" w:rsidRDefault="007571A5" w:rsidP="00CC34AE">
            <w:pPr>
              <w:ind w:left="-142" w:right="-108"/>
              <w:jc w:val="center"/>
            </w:pPr>
            <w:r>
              <w:t>1</w:t>
            </w:r>
            <w:r w:rsidR="00CC34AE">
              <w:t>1.40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AE" w:rsidRDefault="007571A5" w:rsidP="00EC0C56">
            <w:pPr>
              <w:spacing w:before="120"/>
              <w:jc w:val="both"/>
              <w:rPr>
                <w:kern w:val="36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2. О </w:t>
            </w:r>
            <w:r w:rsidR="00CC34AE">
              <w:rPr>
                <w:kern w:val="36"/>
                <w:sz w:val="26"/>
                <w:szCs w:val="26"/>
                <w:shd w:val="clear" w:color="auto" w:fill="FFFFFF"/>
              </w:rPr>
              <w:t>формировании предложений органам государственной власти по бюджетной обеспеченности муниципалитетов на 2020 год;</w:t>
            </w:r>
          </w:p>
          <w:p w:rsidR="007571A5" w:rsidRDefault="007571A5" w:rsidP="006C07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AE" w:rsidRDefault="00CC34AE" w:rsidP="00CC34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Челтыгмашев</w:t>
            </w:r>
            <w:proofErr w:type="spellEnd"/>
            <w:r>
              <w:rPr>
                <w:b/>
              </w:rPr>
              <w:t xml:space="preserve"> А.В.</w:t>
            </w:r>
          </w:p>
          <w:p w:rsidR="007571A5" w:rsidRDefault="00CC34AE" w:rsidP="00CC34AE">
            <w:pPr>
              <w:jc w:val="center"/>
            </w:pPr>
            <w:r w:rsidRPr="000B57EF">
              <w:t>Председател</w:t>
            </w:r>
            <w:r>
              <w:t>ь</w:t>
            </w:r>
            <w:r w:rsidRPr="000B57EF">
              <w:t xml:space="preserve"> Совета</w:t>
            </w:r>
          </w:p>
          <w:p w:rsidR="00CC34AE" w:rsidRPr="00CC34AE" w:rsidRDefault="00CC34AE" w:rsidP="00CC34AE">
            <w:pPr>
              <w:jc w:val="center"/>
              <w:rPr>
                <w:b/>
              </w:rPr>
            </w:pPr>
            <w:r w:rsidRPr="00CC34AE">
              <w:rPr>
                <w:b/>
              </w:rPr>
              <w:t xml:space="preserve"> Иванов О. А.</w:t>
            </w:r>
          </w:p>
          <w:p w:rsidR="00CC34AE" w:rsidRPr="000E5DF2" w:rsidRDefault="00CC34AE" w:rsidP="00CC34AE">
            <w:pPr>
              <w:jc w:val="center"/>
            </w:pPr>
            <w:r>
              <w:t>Председатель комитета ВС РХ</w:t>
            </w:r>
          </w:p>
        </w:tc>
      </w:tr>
      <w:tr w:rsidR="007571A5" w:rsidRPr="00DE355E" w:rsidTr="006C07BD">
        <w:trPr>
          <w:trHeight w:val="10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1A5" w:rsidRDefault="007571A5" w:rsidP="006C07BD">
            <w:pPr>
              <w:ind w:left="-142" w:right="-108"/>
              <w:jc w:val="center"/>
            </w:pPr>
            <w:r>
              <w:t>1</w:t>
            </w:r>
            <w:r w:rsidR="00CC34AE">
              <w:t>1.40</w:t>
            </w:r>
          </w:p>
          <w:p w:rsidR="007571A5" w:rsidRDefault="007571A5" w:rsidP="006C07BD">
            <w:pPr>
              <w:ind w:left="-142" w:right="-108"/>
              <w:jc w:val="center"/>
            </w:pPr>
            <w:r>
              <w:t>-</w:t>
            </w:r>
          </w:p>
          <w:p w:rsidR="007571A5" w:rsidRPr="00DE355E" w:rsidRDefault="007571A5" w:rsidP="00CC34AE">
            <w:pPr>
              <w:ind w:left="-142" w:right="-108"/>
              <w:jc w:val="center"/>
            </w:pPr>
            <w:r>
              <w:t>1</w:t>
            </w:r>
            <w:r w:rsidR="00CC34AE">
              <w:t>2</w:t>
            </w:r>
            <w:r>
              <w:t>.30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1A5" w:rsidRPr="00CC34AE" w:rsidRDefault="00E50B88" w:rsidP="006C07BD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3. </w:t>
            </w:r>
            <w:r w:rsidR="00CC34AE" w:rsidRPr="00CC34AE">
              <w:rPr>
                <w:b w:val="0"/>
                <w:sz w:val="26"/>
                <w:szCs w:val="26"/>
              </w:rPr>
              <w:t>О дате, месте и повестке 12 Общего Собрания членов Ассоциации «Совет муниципальных образований Республики Хакасия»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1A5" w:rsidRPr="003A3376" w:rsidRDefault="007571A5" w:rsidP="006C07BD">
            <w:pPr>
              <w:jc w:val="center"/>
              <w:rPr>
                <w:b/>
              </w:rPr>
            </w:pPr>
            <w:r w:rsidRPr="003A3376">
              <w:rPr>
                <w:b/>
              </w:rPr>
              <w:t>Соколик Н.М.</w:t>
            </w:r>
          </w:p>
          <w:p w:rsidR="007571A5" w:rsidRPr="003A3376" w:rsidRDefault="007571A5" w:rsidP="006C07BD">
            <w:pPr>
              <w:jc w:val="center"/>
              <w:rPr>
                <w:b/>
              </w:rPr>
            </w:pPr>
            <w:r w:rsidRPr="003A3376">
              <w:t>Исполнительный директор</w:t>
            </w:r>
          </w:p>
        </w:tc>
      </w:tr>
    </w:tbl>
    <w:p w:rsidR="007571A5" w:rsidRPr="008148C0" w:rsidRDefault="007571A5" w:rsidP="007571A5">
      <w:pPr>
        <w:rPr>
          <w:sz w:val="26"/>
          <w:szCs w:val="26"/>
        </w:rPr>
      </w:pPr>
    </w:p>
    <w:p w:rsidR="00550F11" w:rsidRPr="0079016F" w:rsidRDefault="00550F11" w:rsidP="009F29BA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7571A5" w:rsidRPr="00550FA2">
        <w:rPr>
          <w:b/>
          <w:sz w:val="26"/>
          <w:szCs w:val="26"/>
        </w:rPr>
        <w:t xml:space="preserve">СЛУШАЛИ: </w:t>
      </w:r>
      <w:proofErr w:type="spellStart"/>
      <w:r>
        <w:rPr>
          <w:b/>
          <w:sz w:val="26"/>
          <w:szCs w:val="26"/>
        </w:rPr>
        <w:t>Челтыгмашева</w:t>
      </w:r>
      <w:proofErr w:type="spellEnd"/>
      <w:r>
        <w:rPr>
          <w:b/>
          <w:sz w:val="26"/>
          <w:szCs w:val="26"/>
        </w:rPr>
        <w:t xml:space="preserve"> А.В</w:t>
      </w:r>
      <w:r w:rsidR="007571A5" w:rsidRPr="00550FA2">
        <w:rPr>
          <w:b/>
          <w:sz w:val="26"/>
          <w:szCs w:val="26"/>
        </w:rPr>
        <w:t>,</w:t>
      </w:r>
      <w:r w:rsidR="007571A5" w:rsidRPr="00550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79016F">
        <w:rPr>
          <w:sz w:val="26"/>
          <w:szCs w:val="26"/>
        </w:rPr>
        <w:t>сложи</w:t>
      </w:r>
      <w:r>
        <w:rPr>
          <w:sz w:val="26"/>
          <w:szCs w:val="26"/>
        </w:rPr>
        <w:t>вшейся</w:t>
      </w:r>
      <w:r w:rsidRPr="0079016F">
        <w:rPr>
          <w:sz w:val="26"/>
          <w:szCs w:val="26"/>
        </w:rPr>
        <w:t xml:space="preserve"> критическ</w:t>
      </w:r>
      <w:r>
        <w:rPr>
          <w:sz w:val="26"/>
          <w:szCs w:val="26"/>
        </w:rPr>
        <w:t>ой</w:t>
      </w:r>
      <w:r w:rsidRPr="0079016F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>ой ситуации в муниципальных образованиях республики на 01 ноября 2019 года</w:t>
      </w:r>
      <w:r w:rsidRPr="0079016F">
        <w:rPr>
          <w:sz w:val="26"/>
          <w:szCs w:val="26"/>
        </w:rPr>
        <w:t>:</w:t>
      </w:r>
    </w:p>
    <w:p w:rsidR="00550F11" w:rsidRPr="0079016F" w:rsidRDefault="00550F11" w:rsidP="009F29BA">
      <w:pPr>
        <w:ind w:firstLine="567"/>
        <w:jc w:val="both"/>
        <w:rPr>
          <w:sz w:val="26"/>
          <w:szCs w:val="26"/>
        </w:rPr>
      </w:pPr>
      <w:r w:rsidRPr="0079016F">
        <w:rPr>
          <w:sz w:val="26"/>
          <w:szCs w:val="26"/>
        </w:rPr>
        <w:t>-просроченная кредиторская задолженность увеличилась на 42,2%</w:t>
      </w:r>
    </w:p>
    <w:p w:rsidR="00550F11" w:rsidRPr="0079016F" w:rsidRDefault="00550F11" w:rsidP="009F29BA">
      <w:pPr>
        <w:ind w:firstLine="567"/>
        <w:jc w:val="both"/>
        <w:rPr>
          <w:sz w:val="26"/>
          <w:szCs w:val="26"/>
        </w:rPr>
      </w:pPr>
      <w:r w:rsidRPr="0079016F">
        <w:rPr>
          <w:sz w:val="26"/>
          <w:szCs w:val="26"/>
        </w:rPr>
        <w:t xml:space="preserve">( </w:t>
      </w:r>
      <w:r w:rsidRPr="0013475C">
        <w:rPr>
          <w:b/>
          <w:sz w:val="26"/>
          <w:szCs w:val="26"/>
        </w:rPr>
        <w:t xml:space="preserve">616444,5 </w:t>
      </w:r>
      <w:r w:rsidRPr="000C525F">
        <w:rPr>
          <w:sz w:val="26"/>
          <w:szCs w:val="26"/>
        </w:rPr>
        <w:t>тыс. рублей</w:t>
      </w:r>
      <w:r w:rsidRPr="0079016F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79016F">
        <w:rPr>
          <w:sz w:val="26"/>
          <w:szCs w:val="26"/>
        </w:rPr>
        <w:t xml:space="preserve">а 01.10.2019 г. </w:t>
      </w:r>
      <w:r w:rsidRPr="0013475C">
        <w:rPr>
          <w:b/>
          <w:sz w:val="26"/>
          <w:szCs w:val="26"/>
        </w:rPr>
        <w:t xml:space="preserve">876808,6 </w:t>
      </w:r>
      <w:r w:rsidRPr="000C525F">
        <w:rPr>
          <w:sz w:val="26"/>
          <w:szCs w:val="26"/>
        </w:rPr>
        <w:t>тыс. рублей);</w:t>
      </w:r>
    </w:p>
    <w:p w:rsidR="00550F11" w:rsidRPr="0013475C" w:rsidRDefault="00550F11" w:rsidP="009F29BA">
      <w:pPr>
        <w:ind w:firstLine="567"/>
        <w:jc w:val="both"/>
        <w:rPr>
          <w:b/>
          <w:sz w:val="26"/>
          <w:szCs w:val="26"/>
        </w:rPr>
      </w:pPr>
      <w:r w:rsidRPr="0079016F">
        <w:rPr>
          <w:sz w:val="26"/>
          <w:szCs w:val="26"/>
        </w:rPr>
        <w:t xml:space="preserve">- сумма по исполнительным листам составляет </w:t>
      </w:r>
      <w:r w:rsidRPr="0013475C">
        <w:rPr>
          <w:b/>
          <w:sz w:val="26"/>
          <w:szCs w:val="26"/>
        </w:rPr>
        <w:t xml:space="preserve">499902,8 </w:t>
      </w:r>
      <w:r w:rsidRPr="000C525F">
        <w:rPr>
          <w:sz w:val="26"/>
          <w:szCs w:val="26"/>
        </w:rPr>
        <w:t>тыс. рублей;</w:t>
      </w:r>
    </w:p>
    <w:p w:rsidR="00550F11" w:rsidRPr="000C525F" w:rsidRDefault="00550F11" w:rsidP="009F29BA">
      <w:pPr>
        <w:ind w:firstLine="567"/>
        <w:jc w:val="both"/>
        <w:rPr>
          <w:sz w:val="26"/>
          <w:szCs w:val="26"/>
        </w:rPr>
      </w:pPr>
      <w:r w:rsidRPr="0079016F">
        <w:rPr>
          <w:sz w:val="26"/>
          <w:szCs w:val="26"/>
        </w:rPr>
        <w:t xml:space="preserve">- из 86 поселений заблокированы счета у 51-го поселения на сумму </w:t>
      </w:r>
      <w:r w:rsidRPr="0013475C">
        <w:rPr>
          <w:b/>
          <w:sz w:val="26"/>
          <w:szCs w:val="26"/>
        </w:rPr>
        <w:t>125757,9</w:t>
      </w:r>
      <w:r w:rsidRPr="0079016F">
        <w:rPr>
          <w:sz w:val="26"/>
          <w:szCs w:val="26"/>
        </w:rPr>
        <w:t xml:space="preserve"> </w:t>
      </w:r>
      <w:r w:rsidRPr="000C525F">
        <w:rPr>
          <w:sz w:val="26"/>
          <w:szCs w:val="26"/>
        </w:rPr>
        <w:t>тыс. рублей;</w:t>
      </w:r>
      <w:r w:rsidRPr="0079016F">
        <w:rPr>
          <w:sz w:val="26"/>
          <w:szCs w:val="26"/>
        </w:rPr>
        <w:t xml:space="preserve"> из 492 учреждений заблокированы счета </w:t>
      </w:r>
      <w:r>
        <w:rPr>
          <w:sz w:val="26"/>
          <w:szCs w:val="26"/>
        </w:rPr>
        <w:t xml:space="preserve">у </w:t>
      </w:r>
      <w:r w:rsidRPr="0079016F">
        <w:rPr>
          <w:sz w:val="26"/>
          <w:szCs w:val="26"/>
        </w:rPr>
        <w:t xml:space="preserve">250 учреждений (районный и городской уровень) на сумму </w:t>
      </w:r>
      <w:r w:rsidRPr="0013475C">
        <w:rPr>
          <w:b/>
          <w:sz w:val="26"/>
          <w:szCs w:val="26"/>
        </w:rPr>
        <w:t xml:space="preserve">374144,9 </w:t>
      </w:r>
      <w:r w:rsidRPr="000C525F">
        <w:rPr>
          <w:sz w:val="26"/>
          <w:szCs w:val="26"/>
        </w:rPr>
        <w:t>тыс. рублей;</w:t>
      </w:r>
    </w:p>
    <w:p w:rsidR="00550F11" w:rsidRPr="000C525F" w:rsidRDefault="00550F11" w:rsidP="009F29BA">
      <w:pPr>
        <w:ind w:firstLine="567"/>
        <w:jc w:val="both"/>
        <w:rPr>
          <w:sz w:val="26"/>
          <w:szCs w:val="26"/>
        </w:rPr>
      </w:pPr>
      <w:r w:rsidRPr="0079016F">
        <w:rPr>
          <w:sz w:val="26"/>
          <w:szCs w:val="26"/>
        </w:rPr>
        <w:t xml:space="preserve">- до конца 2019 года закончились лимиты бюджетных ассигнований на заработную плату </w:t>
      </w:r>
      <w:r>
        <w:rPr>
          <w:sz w:val="26"/>
          <w:szCs w:val="26"/>
        </w:rPr>
        <w:t xml:space="preserve">в </w:t>
      </w:r>
      <w:r w:rsidRPr="007901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сумме </w:t>
      </w:r>
      <w:r w:rsidRPr="0013475C">
        <w:rPr>
          <w:b/>
          <w:sz w:val="26"/>
          <w:szCs w:val="26"/>
        </w:rPr>
        <w:t xml:space="preserve">289812,2 </w:t>
      </w:r>
      <w:r w:rsidRPr="000C525F">
        <w:rPr>
          <w:sz w:val="26"/>
          <w:szCs w:val="26"/>
        </w:rPr>
        <w:t>тыс. рублей;</w:t>
      </w:r>
    </w:p>
    <w:p w:rsidR="00550F11" w:rsidRPr="0079016F" w:rsidRDefault="00550F11" w:rsidP="009F29BA">
      <w:pPr>
        <w:ind w:firstLine="567"/>
        <w:jc w:val="both"/>
        <w:rPr>
          <w:sz w:val="26"/>
          <w:szCs w:val="26"/>
        </w:rPr>
      </w:pPr>
      <w:r w:rsidRPr="0079016F">
        <w:rPr>
          <w:sz w:val="26"/>
          <w:szCs w:val="26"/>
        </w:rPr>
        <w:t xml:space="preserve">- необходимая сумма потребности на первоочередные расходы до конца 2019 года составляет </w:t>
      </w:r>
      <w:r w:rsidRPr="0013475C">
        <w:rPr>
          <w:b/>
          <w:sz w:val="26"/>
          <w:szCs w:val="26"/>
        </w:rPr>
        <w:t xml:space="preserve">391664,0 </w:t>
      </w:r>
      <w:r w:rsidRPr="000C525F">
        <w:rPr>
          <w:sz w:val="26"/>
          <w:szCs w:val="26"/>
        </w:rPr>
        <w:t>тыс. рублей;</w:t>
      </w:r>
    </w:p>
    <w:p w:rsidR="00550F11" w:rsidRPr="000C525F" w:rsidRDefault="00550F11" w:rsidP="009F29BA">
      <w:pPr>
        <w:ind w:firstLine="567"/>
        <w:jc w:val="both"/>
        <w:rPr>
          <w:sz w:val="26"/>
          <w:szCs w:val="26"/>
        </w:rPr>
      </w:pPr>
      <w:r w:rsidRPr="0079016F">
        <w:rPr>
          <w:sz w:val="26"/>
          <w:szCs w:val="26"/>
        </w:rPr>
        <w:lastRenderedPageBreak/>
        <w:t xml:space="preserve">- долг по бюджетным кредитам составляет </w:t>
      </w:r>
      <w:r w:rsidRPr="0013475C">
        <w:rPr>
          <w:b/>
          <w:sz w:val="26"/>
          <w:szCs w:val="26"/>
        </w:rPr>
        <w:t xml:space="preserve">859320,0 </w:t>
      </w:r>
      <w:r w:rsidRPr="000C525F">
        <w:rPr>
          <w:sz w:val="26"/>
          <w:szCs w:val="26"/>
        </w:rPr>
        <w:t>тыс. рублей,</w:t>
      </w:r>
      <w:r w:rsidRPr="0079016F">
        <w:rPr>
          <w:sz w:val="26"/>
          <w:szCs w:val="26"/>
        </w:rPr>
        <w:t xml:space="preserve"> из них со сроком оплаты в декабре 2019 года </w:t>
      </w:r>
      <w:r w:rsidRPr="0013475C">
        <w:rPr>
          <w:b/>
          <w:sz w:val="26"/>
          <w:szCs w:val="26"/>
        </w:rPr>
        <w:t xml:space="preserve">302037,2 </w:t>
      </w:r>
      <w:r w:rsidRPr="000C525F">
        <w:rPr>
          <w:sz w:val="26"/>
          <w:szCs w:val="26"/>
        </w:rPr>
        <w:t>тыс. рублей.</w:t>
      </w:r>
    </w:p>
    <w:p w:rsidR="00550F11" w:rsidRDefault="00550F11" w:rsidP="009F29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Всё это последствия порочной практики принятия бюджетов последние годы у нас в республике, начиная с республиканского и заканчивая поселениями. Бюджеты принимаются без учета сложившейся кредиторской задолженности, и без учета реальной расходной потребности на содержание сложившейся бюджетной сети.</w:t>
      </w:r>
    </w:p>
    <w:p w:rsidR="007571A5" w:rsidRDefault="00550F11" w:rsidP="009F29BA">
      <w:pPr>
        <w:pStyle w:val="a3"/>
        <w:ind w:left="-142"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1C644E">
        <w:rPr>
          <w:b/>
          <w:sz w:val="26"/>
          <w:szCs w:val="26"/>
        </w:rPr>
        <w:t>ЫСТУПАЛИ</w:t>
      </w:r>
      <w:r>
        <w:rPr>
          <w:b/>
          <w:sz w:val="26"/>
          <w:szCs w:val="26"/>
        </w:rPr>
        <w:t>:</w:t>
      </w:r>
      <w:r w:rsidR="007571A5">
        <w:rPr>
          <w:sz w:val="26"/>
          <w:szCs w:val="26"/>
        </w:rPr>
        <w:t xml:space="preserve"> </w:t>
      </w:r>
      <w:proofErr w:type="spellStart"/>
      <w:r w:rsidR="009F29BA">
        <w:rPr>
          <w:b/>
          <w:sz w:val="26"/>
          <w:szCs w:val="26"/>
        </w:rPr>
        <w:t>Челтыгмашева</w:t>
      </w:r>
      <w:proofErr w:type="spellEnd"/>
      <w:r w:rsidR="009F29BA">
        <w:rPr>
          <w:b/>
          <w:sz w:val="26"/>
          <w:szCs w:val="26"/>
        </w:rPr>
        <w:t xml:space="preserve"> </w:t>
      </w:r>
      <w:r w:rsidR="007571A5" w:rsidRPr="00550F11">
        <w:rPr>
          <w:b/>
          <w:sz w:val="26"/>
          <w:szCs w:val="26"/>
        </w:rPr>
        <w:t>А.А.,</w:t>
      </w:r>
      <w:r w:rsidR="009F29BA">
        <w:rPr>
          <w:b/>
          <w:sz w:val="26"/>
          <w:szCs w:val="26"/>
        </w:rPr>
        <w:t xml:space="preserve"> Шаманская Л.</w:t>
      </w:r>
      <w:r w:rsidR="00C22F08">
        <w:rPr>
          <w:b/>
          <w:sz w:val="26"/>
          <w:szCs w:val="26"/>
        </w:rPr>
        <w:t>М.</w:t>
      </w:r>
      <w:r w:rsidR="007571A5" w:rsidRPr="009F43D3">
        <w:rPr>
          <w:sz w:val="26"/>
          <w:szCs w:val="26"/>
        </w:rPr>
        <w:t xml:space="preserve"> </w:t>
      </w:r>
      <w:r w:rsidR="007571A5" w:rsidRPr="00EE60A0">
        <w:rPr>
          <w:sz w:val="26"/>
          <w:szCs w:val="26"/>
        </w:rPr>
        <w:t>н</w:t>
      </w:r>
      <w:r w:rsidR="007571A5" w:rsidRPr="00EE60A0">
        <w:rPr>
          <w:bCs/>
          <w:sz w:val="26"/>
          <w:szCs w:val="26"/>
          <w:shd w:val="clear" w:color="auto" w:fill="FFFFFF"/>
        </w:rPr>
        <w:t>ачальник</w:t>
      </w:r>
      <w:r w:rsidR="00EA266D">
        <w:rPr>
          <w:bCs/>
          <w:sz w:val="26"/>
          <w:szCs w:val="26"/>
          <w:shd w:val="clear" w:color="auto" w:fill="FFFFFF"/>
        </w:rPr>
        <w:t>и</w:t>
      </w:r>
      <w:r w:rsidR="007571A5" w:rsidRPr="00EE60A0">
        <w:rPr>
          <w:bCs/>
          <w:sz w:val="26"/>
          <w:szCs w:val="26"/>
          <w:shd w:val="clear" w:color="auto" w:fill="FFFFFF"/>
        </w:rPr>
        <w:t xml:space="preserve"> Финансового управления администраци</w:t>
      </w:r>
      <w:r w:rsidR="00EA266D">
        <w:rPr>
          <w:bCs/>
          <w:sz w:val="26"/>
          <w:szCs w:val="26"/>
          <w:shd w:val="clear" w:color="auto" w:fill="FFFFFF"/>
        </w:rPr>
        <w:t>й</w:t>
      </w:r>
      <w:r w:rsidR="007571A5" w:rsidRPr="00EE60A0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7571A5" w:rsidRPr="00EE60A0">
        <w:rPr>
          <w:bCs/>
          <w:sz w:val="26"/>
          <w:szCs w:val="26"/>
          <w:shd w:val="clear" w:color="auto" w:fill="FFFFFF"/>
        </w:rPr>
        <w:t>Аскизского</w:t>
      </w:r>
      <w:proofErr w:type="spellEnd"/>
      <w:r w:rsidR="00EA266D">
        <w:rPr>
          <w:bCs/>
          <w:sz w:val="26"/>
          <w:szCs w:val="26"/>
          <w:shd w:val="clear" w:color="auto" w:fill="FFFFFF"/>
        </w:rPr>
        <w:t xml:space="preserve"> и </w:t>
      </w:r>
      <w:proofErr w:type="spellStart"/>
      <w:r w:rsidR="00EA266D">
        <w:rPr>
          <w:bCs/>
          <w:sz w:val="26"/>
          <w:szCs w:val="26"/>
          <w:shd w:val="clear" w:color="auto" w:fill="FFFFFF"/>
        </w:rPr>
        <w:t>Ширинского</w:t>
      </w:r>
      <w:proofErr w:type="spellEnd"/>
      <w:r w:rsidR="007571A5" w:rsidRPr="00EE60A0">
        <w:rPr>
          <w:bCs/>
          <w:sz w:val="26"/>
          <w:szCs w:val="26"/>
          <w:shd w:val="clear" w:color="auto" w:fill="FFFFFF"/>
        </w:rPr>
        <w:t xml:space="preserve"> район</w:t>
      </w:r>
      <w:r w:rsidR="00EA266D">
        <w:rPr>
          <w:bCs/>
          <w:sz w:val="26"/>
          <w:szCs w:val="26"/>
          <w:shd w:val="clear" w:color="auto" w:fill="FFFFFF"/>
        </w:rPr>
        <w:t>ов</w:t>
      </w:r>
      <w:r>
        <w:rPr>
          <w:sz w:val="26"/>
          <w:szCs w:val="26"/>
        </w:rPr>
        <w:t>:</w:t>
      </w:r>
    </w:p>
    <w:p w:rsidR="00550F11" w:rsidRDefault="00550F11" w:rsidP="009F29BA">
      <w:pPr>
        <w:ind w:firstLine="567"/>
        <w:jc w:val="both"/>
        <w:rPr>
          <w:sz w:val="26"/>
          <w:szCs w:val="26"/>
        </w:rPr>
      </w:pPr>
      <w:r w:rsidRPr="003225CE">
        <w:rPr>
          <w:sz w:val="26"/>
          <w:szCs w:val="26"/>
        </w:rPr>
        <w:t>Согласно п.3 ст. 107 БК РФ предельный объем муниципального долга не должен превышать 50% -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50F11" w:rsidRDefault="00550F11" w:rsidP="009F29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 нас есть муниципальные образования, где эта норма превышена более чем в 7 раз.</w:t>
      </w:r>
    </w:p>
    <w:p w:rsidR="00550F11" w:rsidRDefault="00550F11" w:rsidP="009F29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Учреждения и администрации муниципальных образований, у кого заблокированы счета, не могут оплатить за коммунальные услуги (тепло, вода, электроэнергия, водоотведение, вывоз мусора), приобрести уголь, ГСМ, продукты питания и другие услуги и товары, необходимые для жизнеобеспечения данных учреждений.</w:t>
      </w:r>
    </w:p>
    <w:p w:rsidR="00550F11" w:rsidRDefault="00550F11" w:rsidP="009F29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несвоевременную оплату налогов ФНС накладывает санкции в виде штрафов и пени.</w:t>
      </w:r>
    </w:p>
    <w:p w:rsidR="00550F11" w:rsidRDefault="00550F11" w:rsidP="009F29BA">
      <w:pPr>
        <w:ind w:firstLine="567"/>
        <w:jc w:val="both"/>
        <w:rPr>
          <w:sz w:val="26"/>
          <w:szCs w:val="26"/>
        </w:rPr>
      </w:pPr>
      <w:r w:rsidRPr="00550F11">
        <w:rPr>
          <w:b/>
          <w:sz w:val="26"/>
          <w:szCs w:val="26"/>
        </w:rPr>
        <w:t xml:space="preserve"> Валов М.А.:</w:t>
      </w:r>
      <w:r>
        <w:rPr>
          <w:sz w:val="26"/>
          <w:szCs w:val="26"/>
        </w:rPr>
        <w:t xml:space="preserve"> Поставщики товаров и услуг, подрядчики в таких условиях отказываются работать с нашими учреждениями. А те, кто работает, оплату выхаживают через суды, и наши и без того скудные бюджеты обременяются еще суммой госпошлин и судебных издержек.</w:t>
      </w:r>
    </w:p>
    <w:p w:rsidR="00550F11" w:rsidRDefault="00550F11" w:rsidP="009F29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Из-за отсутствия лимитов не выплачивается заработная плата работникам учреждений. </w:t>
      </w:r>
    </w:p>
    <w:p w:rsidR="00550F11" w:rsidRDefault="00550F11" w:rsidP="009F29BA">
      <w:pPr>
        <w:ind w:firstLine="567"/>
        <w:jc w:val="both"/>
        <w:rPr>
          <w:sz w:val="26"/>
          <w:szCs w:val="26"/>
        </w:rPr>
      </w:pPr>
      <w:r w:rsidRPr="00C22F08">
        <w:rPr>
          <w:b/>
          <w:sz w:val="26"/>
          <w:szCs w:val="26"/>
        </w:rPr>
        <w:t>Выступали:</w:t>
      </w:r>
      <w:r>
        <w:rPr>
          <w:sz w:val="26"/>
          <w:szCs w:val="26"/>
        </w:rPr>
        <w:t xml:space="preserve"> Найденов В.Ф., </w:t>
      </w:r>
      <w:proofErr w:type="spellStart"/>
      <w:r>
        <w:rPr>
          <w:sz w:val="26"/>
          <w:szCs w:val="26"/>
        </w:rPr>
        <w:t>Тайченачев</w:t>
      </w:r>
      <w:proofErr w:type="spellEnd"/>
      <w:r>
        <w:rPr>
          <w:sz w:val="26"/>
          <w:szCs w:val="26"/>
        </w:rPr>
        <w:t xml:space="preserve"> А.И., Белоногов В.В.</w:t>
      </w:r>
    </w:p>
    <w:p w:rsidR="00550F11" w:rsidRDefault="00550F11" w:rsidP="009F29BA">
      <w:pPr>
        <w:ind w:firstLine="567"/>
        <w:jc w:val="both"/>
        <w:rPr>
          <w:sz w:val="26"/>
          <w:szCs w:val="26"/>
        </w:rPr>
      </w:pPr>
      <w:r w:rsidRPr="00550F11">
        <w:rPr>
          <w:b/>
          <w:sz w:val="26"/>
          <w:szCs w:val="26"/>
        </w:rPr>
        <w:t xml:space="preserve">СЛУШАЛИ: </w:t>
      </w:r>
      <w:proofErr w:type="spellStart"/>
      <w:r w:rsidRPr="00550F11">
        <w:rPr>
          <w:b/>
          <w:sz w:val="26"/>
          <w:szCs w:val="26"/>
        </w:rPr>
        <w:t>Челтыгмашева</w:t>
      </w:r>
      <w:proofErr w:type="spellEnd"/>
      <w:r w:rsidRPr="00550F11">
        <w:rPr>
          <w:b/>
          <w:sz w:val="26"/>
          <w:szCs w:val="26"/>
        </w:rPr>
        <w:t xml:space="preserve"> А.В,</w:t>
      </w:r>
      <w:r>
        <w:rPr>
          <w:b/>
          <w:sz w:val="26"/>
          <w:szCs w:val="26"/>
        </w:rPr>
        <w:t xml:space="preserve"> </w:t>
      </w:r>
      <w:r w:rsidRPr="00C22F08">
        <w:rPr>
          <w:sz w:val="26"/>
          <w:szCs w:val="26"/>
        </w:rPr>
        <w:t xml:space="preserve">с предложением  довести </w:t>
      </w:r>
      <w:r w:rsidR="00B228B8" w:rsidRPr="00C22F08">
        <w:rPr>
          <w:sz w:val="26"/>
          <w:szCs w:val="26"/>
        </w:rPr>
        <w:t xml:space="preserve">в органы государственной власти </w:t>
      </w:r>
      <w:r w:rsidR="009F29BA">
        <w:rPr>
          <w:sz w:val="26"/>
          <w:szCs w:val="26"/>
        </w:rPr>
        <w:t xml:space="preserve">информацию </w:t>
      </w:r>
      <w:r w:rsidR="00C22F08" w:rsidRPr="00C22F08">
        <w:rPr>
          <w:sz w:val="26"/>
          <w:szCs w:val="26"/>
        </w:rPr>
        <w:t xml:space="preserve"> о финансовой ситуации, сложившейся в муниципальных образованиях на 01 ноября 2019 года и </w:t>
      </w:r>
      <w:r w:rsidRPr="00C22F08">
        <w:rPr>
          <w:sz w:val="26"/>
          <w:szCs w:val="26"/>
        </w:rPr>
        <w:t xml:space="preserve">обратиться </w:t>
      </w:r>
      <w:r w:rsidR="00C22F08" w:rsidRPr="00C22F08">
        <w:rPr>
          <w:sz w:val="26"/>
          <w:szCs w:val="26"/>
        </w:rPr>
        <w:t>с п</w:t>
      </w:r>
      <w:r w:rsidR="00C22F08">
        <w:rPr>
          <w:sz w:val="26"/>
          <w:szCs w:val="26"/>
        </w:rPr>
        <w:t>р</w:t>
      </w:r>
      <w:r w:rsidR="00C22F08" w:rsidRPr="00C22F08">
        <w:rPr>
          <w:sz w:val="26"/>
          <w:szCs w:val="26"/>
        </w:rPr>
        <w:t>осьбой</w:t>
      </w:r>
      <w:r w:rsidR="00C22F0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оказать дополнительную финансовую помощь муниципальным образованиям до конца 2019 года в размере </w:t>
      </w:r>
      <w:r w:rsidRPr="00E46262">
        <w:rPr>
          <w:b/>
          <w:sz w:val="26"/>
          <w:szCs w:val="26"/>
        </w:rPr>
        <w:t>499902,8 тыс. рублей</w:t>
      </w:r>
      <w:r>
        <w:rPr>
          <w:sz w:val="26"/>
          <w:szCs w:val="26"/>
        </w:rPr>
        <w:t xml:space="preserve"> на разблокировку счетов, </w:t>
      </w:r>
      <w:r w:rsidRPr="00E46262">
        <w:rPr>
          <w:b/>
          <w:sz w:val="26"/>
          <w:szCs w:val="26"/>
        </w:rPr>
        <w:t>391664,0 тыс. рублей</w:t>
      </w:r>
      <w:r>
        <w:rPr>
          <w:sz w:val="26"/>
          <w:szCs w:val="26"/>
        </w:rPr>
        <w:t xml:space="preserve"> для формирования лимитов по первоочередным расходам, на погашение бюджетных кредитов в размере </w:t>
      </w:r>
      <w:r w:rsidRPr="00E46262">
        <w:rPr>
          <w:b/>
          <w:sz w:val="26"/>
          <w:szCs w:val="26"/>
        </w:rPr>
        <w:t>317992,6 тыс. рублей</w:t>
      </w:r>
      <w:r>
        <w:rPr>
          <w:sz w:val="26"/>
          <w:szCs w:val="26"/>
        </w:rPr>
        <w:t>.</w:t>
      </w:r>
    </w:p>
    <w:p w:rsidR="007571A5" w:rsidRPr="008148C0" w:rsidRDefault="007571A5" w:rsidP="009F29BA">
      <w:pPr>
        <w:pStyle w:val="a3"/>
        <w:tabs>
          <w:tab w:val="left" w:pos="709"/>
          <w:tab w:val="left" w:pos="851"/>
        </w:tabs>
        <w:ind w:left="1068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7571A5" w:rsidRPr="00B44F40" w:rsidRDefault="007571A5" w:rsidP="009F29BA">
      <w:pPr>
        <w:pStyle w:val="a3"/>
        <w:tabs>
          <w:tab w:val="left" w:pos="709"/>
        </w:tabs>
        <w:ind w:left="1068"/>
        <w:jc w:val="both"/>
        <w:rPr>
          <w:sz w:val="26"/>
          <w:szCs w:val="26"/>
        </w:rPr>
      </w:pPr>
      <w:r w:rsidRPr="00B44F40">
        <w:rPr>
          <w:sz w:val="26"/>
          <w:szCs w:val="26"/>
        </w:rPr>
        <w:t>«за» - 1</w:t>
      </w:r>
      <w:r w:rsidR="001C644E">
        <w:rPr>
          <w:sz w:val="26"/>
          <w:szCs w:val="26"/>
        </w:rPr>
        <w:t>3</w:t>
      </w:r>
      <w:r w:rsidRPr="00B44F40">
        <w:rPr>
          <w:sz w:val="26"/>
          <w:szCs w:val="26"/>
        </w:rPr>
        <w:t>; «против» - 0; «воздержались» - 0.</w:t>
      </w:r>
    </w:p>
    <w:p w:rsidR="007571A5" w:rsidRDefault="007571A5" w:rsidP="009F29BA">
      <w:pPr>
        <w:pStyle w:val="a3"/>
        <w:tabs>
          <w:tab w:val="left" w:pos="709"/>
        </w:tabs>
        <w:ind w:left="1068"/>
        <w:jc w:val="both"/>
        <w:rPr>
          <w:b/>
          <w:sz w:val="26"/>
          <w:szCs w:val="26"/>
        </w:rPr>
      </w:pPr>
      <w:r w:rsidRPr="00B44F40">
        <w:rPr>
          <w:b/>
          <w:sz w:val="26"/>
          <w:szCs w:val="26"/>
        </w:rPr>
        <w:t>РЕШЕНИЕ ПРИНЯТО.</w:t>
      </w:r>
    </w:p>
    <w:p w:rsidR="007571A5" w:rsidRDefault="007571A5" w:rsidP="009F29BA">
      <w:pPr>
        <w:pStyle w:val="a3"/>
        <w:tabs>
          <w:tab w:val="left" w:pos="709"/>
        </w:tabs>
        <w:ind w:left="1068"/>
        <w:jc w:val="both"/>
        <w:rPr>
          <w:b/>
          <w:sz w:val="26"/>
          <w:szCs w:val="26"/>
        </w:rPr>
      </w:pPr>
    </w:p>
    <w:p w:rsidR="00C22F08" w:rsidRPr="006B79B1" w:rsidRDefault="007571A5" w:rsidP="009F29BA">
      <w:pPr>
        <w:pStyle w:val="a7"/>
        <w:numPr>
          <w:ilvl w:val="0"/>
          <w:numId w:val="7"/>
        </w:numPr>
        <w:ind w:left="0" w:firstLine="566"/>
        <w:jc w:val="both"/>
        <w:rPr>
          <w:color w:val="000000"/>
          <w:szCs w:val="26"/>
          <w:shd w:val="clear" w:color="auto" w:fill="FFFFFF"/>
        </w:rPr>
      </w:pPr>
      <w:r w:rsidRPr="00C22F08">
        <w:rPr>
          <w:b/>
          <w:szCs w:val="26"/>
        </w:rPr>
        <w:t>СЛУШАЛИ</w:t>
      </w:r>
      <w:r w:rsidRPr="00C22F08">
        <w:rPr>
          <w:szCs w:val="26"/>
        </w:rPr>
        <w:t xml:space="preserve"> </w:t>
      </w:r>
      <w:proofErr w:type="spellStart"/>
      <w:r w:rsidR="00C22F08" w:rsidRPr="00C22F08">
        <w:rPr>
          <w:b/>
          <w:szCs w:val="26"/>
        </w:rPr>
        <w:t>Челтыгмашева</w:t>
      </w:r>
      <w:proofErr w:type="spellEnd"/>
      <w:r w:rsidR="00C22F08" w:rsidRPr="00C22F08">
        <w:rPr>
          <w:b/>
          <w:szCs w:val="26"/>
        </w:rPr>
        <w:t xml:space="preserve"> А.В</w:t>
      </w:r>
      <w:r w:rsidR="0050603F">
        <w:rPr>
          <w:b/>
          <w:szCs w:val="26"/>
        </w:rPr>
        <w:t>.</w:t>
      </w:r>
      <w:r w:rsidR="00C22F08" w:rsidRPr="00C22F08">
        <w:rPr>
          <w:b/>
          <w:szCs w:val="26"/>
        </w:rPr>
        <w:t xml:space="preserve"> </w:t>
      </w:r>
      <w:r w:rsidR="00C22F08" w:rsidRPr="006B79B1">
        <w:rPr>
          <w:szCs w:val="26"/>
        </w:rPr>
        <w:t>о том</w:t>
      </w:r>
      <w:r w:rsidR="0050603F">
        <w:rPr>
          <w:szCs w:val="26"/>
        </w:rPr>
        <w:t>,</w:t>
      </w:r>
      <w:r w:rsidR="00C22F08" w:rsidRPr="006B79B1">
        <w:rPr>
          <w:szCs w:val="26"/>
        </w:rPr>
        <w:t xml:space="preserve"> что в муниципальные образования поступил проект бюджета Республики Хакасия на 2020 год, в котор</w:t>
      </w:r>
      <w:r w:rsidR="006B79B1" w:rsidRPr="006B79B1">
        <w:rPr>
          <w:szCs w:val="26"/>
        </w:rPr>
        <w:t>о</w:t>
      </w:r>
      <w:r w:rsidR="00C22F08" w:rsidRPr="006B79B1">
        <w:rPr>
          <w:szCs w:val="26"/>
        </w:rPr>
        <w:t>м урове</w:t>
      </w:r>
      <w:r w:rsidR="006B79B1" w:rsidRPr="006B79B1">
        <w:rPr>
          <w:szCs w:val="26"/>
        </w:rPr>
        <w:t>н</w:t>
      </w:r>
      <w:r w:rsidR="00C22F08" w:rsidRPr="006B79B1">
        <w:rPr>
          <w:szCs w:val="26"/>
        </w:rPr>
        <w:t>ь бюджетной обеспечен</w:t>
      </w:r>
      <w:r w:rsidR="006B79B1" w:rsidRPr="006B79B1">
        <w:rPr>
          <w:szCs w:val="26"/>
        </w:rPr>
        <w:t>н</w:t>
      </w:r>
      <w:r w:rsidR="00C22F08" w:rsidRPr="006B79B1">
        <w:rPr>
          <w:szCs w:val="26"/>
        </w:rPr>
        <w:t>ости ниже уровня 2019 года, особенно по сельским поселениям.</w:t>
      </w:r>
    </w:p>
    <w:p w:rsidR="006B79B1" w:rsidRDefault="007571A5" w:rsidP="009F29BA">
      <w:pPr>
        <w:widowControl w:val="0"/>
        <w:tabs>
          <w:tab w:val="left" w:pos="-567"/>
        </w:tabs>
        <w:ind w:left="142" w:firstLine="567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C22F08">
        <w:rPr>
          <w:b/>
          <w:color w:val="000000"/>
          <w:sz w:val="26"/>
          <w:szCs w:val="26"/>
          <w:shd w:val="clear" w:color="auto" w:fill="FFFFFF"/>
        </w:rPr>
        <w:t>ВЫСТУПАЛИ:</w:t>
      </w:r>
    </w:p>
    <w:p w:rsidR="00EA266D" w:rsidRPr="006B79B1" w:rsidRDefault="007571A5" w:rsidP="009F29BA">
      <w:pPr>
        <w:widowControl w:val="0"/>
        <w:tabs>
          <w:tab w:val="left" w:pos="-567"/>
        </w:tabs>
        <w:ind w:left="142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C22F0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EA266D" w:rsidRPr="006B79B1">
        <w:rPr>
          <w:b/>
          <w:color w:val="000000"/>
          <w:szCs w:val="26"/>
          <w:shd w:val="clear" w:color="auto" w:fill="FFFFFF"/>
        </w:rPr>
        <w:t>Зайцев С.Н.</w:t>
      </w:r>
      <w:r w:rsidR="00EA266D">
        <w:rPr>
          <w:color w:val="000000"/>
          <w:szCs w:val="26"/>
          <w:shd w:val="clear" w:color="auto" w:fill="FFFFFF"/>
        </w:rPr>
        <w:t xml:space="preserve"> </w:t>
      </w:r>
      <w:r w:rsidR="00EA266D" w:rsidRPr="006B79B1">
        <w:rPr>
          <w:color w:val="000000"/>
          <w:sz w:val="26"/>
          <w:szCs w:val="26"/>
          <w:shd w:val="clear" w:color="auto" w:fill="FFFFFF"/>
        </w:rPr>
        <w:t>о запланированном в бюджете республики разном уровне бюджетной обеспеченности муниципальных районов от 0.62  до 0, 8 и предложении</w:t>
      </w:r>
      <w:r w:rsidR="006B79B1">
        <w:rPr>
          <w:color w:val="000000"/>
          <w:sz w:val="26"/>
          <w:szCs w:val="26"/>
          <w:shd w:val="clear" w:color="auto" w:fill="FFFFFF"/>
        </w:rPr>
        <w:t>:</w:t>
      </w:r>
    </w:p>
    <w:p w:rsidR="00EA266D" w:rsidRDefault="00EA266D" w:rsidP="009F29BA">
      <w:pPr>
        <w:widowControl w:val="0"/>
        <w:tabs>
          <w:tab w:val="left" w:pos="-567"/>
        </w:tabs>
        <w:ind w:left="142" w:firstLine="567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д</w:t>
      </w:r>
      <w:r w:rsidRPr="00BC67D2">
        <w:rPr>
          <w:sz w:val="26"/>
          <w:szCs w:val="26"/>
        </w:rPr>
        <w:t xml:space="preserve">овести уровень бюджетной обеспеченности </w:t>
      </w:r>
      <w:r>
        <w:rPr>
          <w:sz w:val="26"/>
          <w:szCs w:val="26"/>
        </w:rPr>
        <w:t xml:space="preserve">всех </w:t>
      </w:r>
      <w:r w:rsidRPr="00BC67D2">
        <w:rPr>
          <w:sz w:val="26"/>
          <w:szCs w:val="26"/>
        </w:rPr>
        <w:t xml:space="preserve">муниципальных образований Республики Хакасия (согласно расчётам дотации на выравнивание </w:t>
      </w:r>
      <w:r w:rsidRPr="00BC67D2">
        <w:rPr>
          <w:sz w:val="26"/>
          <w:szCs w:val="26"/>
        </w:rPr>
        <w:lastRenderedPageBreak/>
        <w:t xml:space="preserve">бюджетной обеспеченности </w:t>
      </w:r>
      <w:r>
        <w:rPr>
          <w:sz w:val="26"/>
          <w:szCs w:val="26"/>
        </w:rPr>
        <w:t xml:space="preserve">на 2020 год, </w:t>
      </w:r>
      <w:r w:rsidRPr="00BC67D2">
        <w:rPr>
          <w:sz w:val="26"/>
          <w:szCs w:val="26"/>
        </w:rPr>
        <w:t xml:space="preserve">представленной Министерством финансов) до уровня </w:t>
      </w:r>
      <w:r>
        <w:rPr>
          <w:sz w:val="26"/>
          <w:szCs w:val="26"/>
        </w:rPr>
        <w:t xml:space="preserve">проектной </w:t>
      </w:r>
      <w:r w:rsidRPr="00BC67D2">
        <w:rPr>
          <w:sz w:val="26"/>
          <w:szCs w:val="26"/>
        </w:rPr>
        <w:t xml:space="preserve">бюджетной обеспеченности </w:t>
      </w:r>
      <w:r>
        <w:rPr>
          <w:sz w:val="26"/>
          <w:szCs w:val="26"/>
        </w:rPr>
        <w:t xml:space="preserve">не менее 0.80 (как у </w:t>
      </w:r>
      <w:r w:rsidRPr="00BC67D2">
        <w:rPr>
          <w:sz w:val="26"/>
          <w:szCs w:val="26"/>
        </w:rPr>
        <w:t>муниципального образования Алтайский район</w:t>
      </w:r>
      <w:r>
        <w:rPr>
          <w:sz w:val="26"/>
          <w:szCs w:val="26"/>
        </w:rPr>
        <w:t>).</w:t>
      </w:r>
    </w:p>
    <w:p w:rsidR="00EA266D" w:rsidRDefault="00EA266D" w:rsidP="009F29BA">
      <w:pPr>
        <w:widowControl w:val="0"/>
        <w:tabs>
          <w:tab w:val="left" w:pos="-567"/>
        </w:tabs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C67D2">
        <w:rPr>
          <w:sz w:val="26"/>
          <w:szCs w:val="26"/>
        </w:rPr>
        <w:t xml:space="preserve">увеличить </w:t>
      </w:r>
      <w:r>
        <w:rPr>
          <w:sz w:val="26"/>
          <w:szCs w:val="26"/>
        </w:rPr>
        <w:t xml:space="preserve">планируемую </w:t>
      </w:r>
      <w:r w:rsidRPr="00BC67D2">
        <w:rPr>
          <w:sz w:val="26"/>
          <w:szCs w:val="26"/>
        </w:rPr>
        <w:t>дотацию на сбалансированность бюджетов муниципальных образований</w:t>
      </w:r>
      <w:r>
        <w:rPr>
          <w:sz w:val="26"/>
          <w:szCs w:val="26"/>
        </w:rPr>
        <w:t>,</w:t>
      </w:r>
      <w:r w:rsidRPr="00BC67D2">
        <w:rPr>
          <w:sz w:val="26"/>
          <w:szCs w:val="26"/>
        </w:rPr>
        <w:t xml:space="preserve"> предусмотренную </w:t>
      </w:r>
      <w:r>
        <w:rPr>
          <w:sz w:val="26"/>
          <w:szCs w:val="26"/>
        </w:rPr>
        <w:t>в проекте  закона о</w:t>
      </w:r>
      <w:r w:rsidRPr="00BC67D2">
        <w:rPr>
          <w:sz w:val="26"/>
          <w:szCs w:val="26"/>
        </w:rPr>
        <w:t xml:space="preserve"> республиканском бюджете</w:t>
      </w:r>
      <w:r>
        <w:rPr>
          <w:sz w:val="26"/>
          <w:szCs w:val="26"/>
        </w:rPr>
        <w:t xml:space="preserve"> на 2020год,</w:t>
      </w:r>
      <w:r w:rsidRPr="00BC67D2">
        <w:rPr>
          <w:sz w:val="26"/>
          <w:szCs w:val="26"/>
        </w:rPr>
        <w:t xml:space="preserve"> на сумму </w:t>
      </w:r>
      <w:r>
        <w:rPr>
          <w:b/>
          <w:sz w:val="26"/>
          <w:szCs w:val="26"/>
        </w:rPr>
        <w:t>220496</w:t>
      </w:r>
      <w:r w:rsidRPr="000C525F">
        <w:rPr>
          <w:b/>
          <w:sz w:val="26"/>
          <w:szCs w:val="26"/>
        </w:rPr>
        <w:t>,0</w:t>
      </w:r>
      <w:r>
        <w:rPr>
          <w:sz w:val="26"/>
          <w:szCs w:val="26"/>
        </w:rPr>
        <w:t xml:space="preserve"> тыс. рублей и распределить всю сумму 520498 тыс. руб. указанным  законом.</w:t>
      </w:r>
    </w:p>
    <w:p w:rsidR="006B79B1" w:rsidRDefault="00EA266D" w:rsidP="009F29BA">
      <w:pPr>
        <w:tabs>
          <w:tab w:val="left" w:pos="426"/>
        </w:tabs>
        <w:ind w:left="142" w:firstLine="567"/>
        <w:jc w:val="both"/>
        <w:rPr>
          <w:bCs/>
          <w:sz w:val="26"/>
          <w:szCs w:val="26"/>
          <w:shd w:val="clear" w:color="auto" w:fill="FFFFFF"/>
        </w:rPr>
      </w:pPr>
      <w:proofErr w:type="spellStart"/>
      <w:r w:rsidRPr="00550F11">
        <w:rPr>
          <w:b/>
          <w:sz w:val="26"/>
          <w:szCs w:val="26"/>
        </w:rPr>
        <w:t>Челтыгмашев</w:t>
      </w:r>
      <w:r w:rsidR="006B79B1">
        <w:rPr>
          <w:b/>
          <w:sz w:val="26"/>
          <w:szCs w:val="26"/>
        </w:rPr>
        <w:t>а</w:t>
      </w:r>
      <w:proofErr w:type="spellEnd"/>
      <w:r w:rsidRPr="00550F11">
        <w:rPr>
          <w:b/>
          <w:sz w:val="26"/>
          <w:szCs w:val="26"/>
        </w:rPr>
        <w:t xml:space="preserve"> А.А.,</w:t>
      </w:r>
      <w:r>
        <w:rPr>
          <w:b/>
          <w:sz w:val="26"/>
          <w:szCs w:val="26"/>
        </w:rPr>
        <w:t xml:space="preserve"> </w:t>
      </w:r>
      <w:r w:rsidRPr="00EE60A0">
        <w:rPr>
          <w:sz w:val="26"/>
          <w:szCs w:val="26"/>
        </w:rPr>
        <w:t>н</w:t>
      </w:r>
      <w:r w:rsidRPr="00EE60A0">
        <w:rPr>
          <w:bCs/>
          <w:sz w:val="26"/>
          <w:szCs w:val="26"/>
          <w:shd w:val="clear" w:color="auto" w:fill="FFFFFF"/>
        </w:rPr>
        <w:t>ачальник Финансового управления администраци</w:t>
      </w:r>
      <w:r w:rsidR="006B79B1">
        <w:rPr>
          <w:bCs/>
          <w:sz w:val="26"/>
          <w:szCs w:val="26"/>
          <w:shd w:val="clear" w:color="auto" w:fill="FFFFFF"/>
        </w:rPr>
        <w:t xml:space="preserve">и </w:t>
      </w:r>
      <w:proofErr w:type="spellStart"/>
      <w:r w:rsidRPr="00EE60A0">
        <w:rPr>
          <w:bCs/>
          <w:sz w:val="26"/>
          <w:szCs w:val="26"/>
          <w:shd w:val="clear" w:color="auto" w:fill="FFFFFF"/>
        </w:rPr>
        <w:t>Аскизского</w:t>
      </w:r>
      <w:proofErr w:type="spellEnd"/>
      <w:r>
        <w:rPr>
          <w:bCs/>
          <w:sz w:val="26"/>
          <w:szCs w:val="26"/>
          <w:shd w:val="clear" w:color="auto" w:fill="FFFFFF"/>
        </w:rPr>
        <w:t xml:space="preserve"> района с предложением</w:t>
      </w:r>
      <w:r w:rsidR="006B79B1">
        <w:rPr>
          <w:bCs/>
          <w:sz w:val="26"/>
          <w:szCs w:val="26"/>
          <w:shd w:val="clear" w:color="auto" w:fill="FFFFFF"/>
        </w:rPr>
        <w:t>:</w:t>
      </w:r>
    </w:p>
    <w:p w:rsidR="006B79B1" w:rsidRDefault="006B79B1" w:rsidP="009F29BA">
      <w:pPr>
        <w:tabs>
          <w:tab w:val="left" w:pos="426"/>
        </w:tabs>
        <w:ind w:left="142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EA266D">
        <w:rPr>
          <w:bCs/>
          <w:sz w:val="26"/>
          <w:szCs w:val="26"/>
          <w:shd w:val="clear" w:color="auto" w:fill="FFFFFF"/>
        </w:rPr>
        <w:t xml:space="preserve"> </w:t>
      </w:r>
      <w:r w:rsidR="00EA266D">
        <w:rPr>
          <w:sz w:val="26"/>
          <w:szCs w:val="26"/>
        </w:rPr>
        <w:t>п</w:t>
      </w:r>
      <w:r w:rsidR="00EA266D" w:rsidRPr="00BC67D2">
        <w:rPr>
          <w:sz w:val="26"/>
          <w:szCs w:val="26"/>
        </w:rPr>
        <w:t xml:space="preserve">редусмотреть в республиканском бюджете Республики Хакасия </w:t>
      </w:r>
      <w:r w:rsidR="00EA266D" w:rsidRPr="00BC67D2">
        <w:rPr>
          <w:b/>
          <w:sz w:val="26"/>
          <w:szCs w:val="26"/>
        </w:rPr>
        <w:t xml:space="preserve">на 2020 год объем </w:t>
      </w:r>
      <w:r w:rsidR="00EA266D" w:rsidRPr="00BC67D2">
        <w:rPr>
          <w:sz w:val="26"/>
          <w:szCs w:val="26"/>
        </w:rPr>
        <w:t>субвенции бюджетам муниципальных районов на осуществление государственных полномочий по расчету и предоставлению дотаций бюджетам поселений за счет средств республиканского бюджета Республики Хакасия</w:t>
      </w:r>
      <w:r w:rsidR="00EA266D" w:rsidRPr="00BC67D2">
        <w:rPr>
          <w:b/>
          <w:sz w:val="26"/>
          <w:szCs w:val="26"/>
        </w:rPr>
        <w:t xml:space="preserve"> не менее уровня 2019 года, то есть в размере 450,0 млн. рублей</w:t>
      </w:r>
      <w:r w:rsidR="00EA266D" w:rsidRPr="00BC67D2">
        <w:rPr>
          <w:sz w:val="26"/>
          <w:szCs w:val="26"/>
        </w:rPr>
        <w:t xml:space="preserve"> (увеличить объем вышеперечисленных субвенций</w:t>
      </w:r>
      <w:r w:rsidR="00EA266D">
        <w:rPr>
          <w:sz w:val="26"/>
          <w:szCs w:val="26"/>
        </w:rPr>
        <w:t>, представленных в проекте республиканского бюджета,</w:t>
      </w:r>
      <w:r w:rsidR="00EA266D" w:rsidRPr="00BC67D2">
        <w:rPr>
          <w:sz w:val="26"/>
          <w:szCs w:val="26"/>
        </w:rPr>
        <w:t xml:space="preserve"> на 110,0 млн. рублей)</w:t>
      </w:r>
      <w:r w:rsidR="00EA266D">
        <w:rPr>
          <w:sz w:val="26"/>
          <w:szCs w:val="26"/>
        </w:rPr>
        <w:t>.</w:t>
      </w:r>
    </w:p>
    <w:p w:rsidR="00EA266D" w:rsidRPr="00BC67D2" w:rsidRDefault="006B79B1" w:rsidP="009F29BA">
      <w:pPr>
        <w:tabs>
          <w:tab w:val="left" w:pos="426"/>
        </w:tabs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EA266D" w:rsidRPr="00BC67D2">
        <w:rPr>
          <w:sz w:val="26"/>
          <w:szCs w:val="26"/>
        </w:rPr>
        <w:t xml:space="preserve">аспределить данный объем субвенции согласно Методике расчета субвенции бюджетам муниципальных районов на осуществление государственных полномочий по расчету и предоставлению дотаций бюджетам поселений за счет средств республиканского бюджета Республики Хакасия утвержденной законом Республики Хакасия от 6 декабря 2007 года №87-ЗРХ «О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Хакасия», то есть </w:t>
      </w:r>
      <w:r w:rsidR="00EA266D" w:rsidRPr="0083217F">
        <w:rPr>
          <w:b/>
          <w:sz w:val="26"/>
          <w:szCs w:val="26"/>
          <w:u w:val="single"/>
        </w:rPr>
        <w:t>по численности</w:t>
      </w:r>
      <w:r w:rsidR="00EA266D" w:rsidRPr="00BC67D2">
        <w:rPr>
          <w:sz w:val="26"/>
          <w:szCs w:val="26"/>
        </w:rPr>
        <w:t xml:space="preserve"> постоянного населения муници</w:t>
      </w:r>
      <w:r w:rsidR="00EA266D">
        <w:rPr>
          <w:sz w:val="26"/>
          <w:szCs w:val="26"/>
        </w:rPr>
        <w:t>пальных  образований республики.</w:t>
      </w:r>
    </w:p>
    <w:p w:rsidR="00EA266D" w:rsidRDefault="006B79B1" w:rsidP="009F29BA">
      <w:pPr>
        <w:ind w:firstLine="708"/>
        <w:jc w:val="both"/>
        <w:rPr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ВЫСТУПАЛИ:</w:t>
      </w:r>
      <w:r w:rsidR="00EA266D">
        <w:rPr>
          <w:bCs/>
          <w:sz w:val="26"/>
          <w:szCs w:val="26"/>
          <w:shd w:val="clear" w:color="auto" w:fill="FFFFFF"/>
        </w:rPr>
        <w:t xml:space="preserve"> Иванов О.А., Белоногов</w:t>
      </w:r>
      <w:r w:rsidR="009F29BA">
        <w:rPr>
          <w:bCs/>
          <w:sz w:val="26"/>
          <w:szCs w:val="26"/>
          <w:shd w:val="clear" w:color="auto" w:fill="FFFFFF"/>
        </w:rPr>
        <w:t xml:space="preserve"> </w:t>
      </w:r>
      <w:r w:rsidR="00EA266D">
        <w:rPr>
          <w:bCs/>
          <w:sz w:val="26"/>
          <w:szCs w:val="26"/>
          <w:shd w:val="clear" w:color="auto" w:fill="FFFFFF"/>
        </w:rPr>
        <w:t>В.В.</w:t>
      </w:r>
      <w:r w:rsidR="009F29BA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EA266D">
        <w:rPr>
          <w:bCs/>
          <w:sz w:val="26"/>
          <w:szCs w:val="26"/>
          <w:shd w:val="clear" w:color="auto" w:fill="FFFFFF"/>
        </w:rPr>
        <w:t>Тайченачев</w:t>
      </w:r>
      <w:proofErr w:type="spellEnd"/>
      <w:r w:rsidR="00EA266D">
        <w:rPr>
          <w:bCs/>
          <w:sz w:val="26"/>
          <w:szCs w:val="26"/>
          <w:shd w:val="clear" w:color="auto" w:fill="FFFFFF"/>
        </w:rPr>
        <w:t xml:space="preserve"> А.А., </w:t>
      </w:r>
      <w:proofErr w:type="spellStart"/>
      <w:r w:rsidR="00EA266D">
        <w:rPr>
          <w:bCs/>
          <w:sz w:val="26"/>
          <w:szCs w:val="26"/>
          <w:shd w:val="clear" w:color="auto" w:fill="FFFFFF"/>
        </w:rPr>
        <w:t>Челтыгмашев</w:t>
      </w:r>
      <w:proofErr w:type="spellEnd"/>
      <w:r w:rsidR="00EA266D">
        <w:rPr>
          <w:bCs/>
          <w:sz w:val="26"/>
          <w:szCs w:val="26"/>
          <w:shd w:val="clear" w:color="auto" w:fill="FFFFFF"/>
        </w:rPr>
        <w:t xml:space="preserve"> Р.А.</w:t>
      </w:r>
    </w:p>
    <w:p w:rsidR="007571A5" w:rsidRPr="009F43D3" w:rsidRDefault="00EA266D" w:rsidP="009F29BA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СЛУШАЛИ </w:t>
      </w:r>
      <w:proofErr w:type="spellStart"/>
      <w:r w:rsidRPr="00550F11">
        <w:rPr>
          <w:b/>
          <w:sz w:val="26"/>
          <w:szCs w:val="26"/>
        </w:rPr>
        <w:t>Челтыгмашев</w:t>
      </w:r>
      <w:r>
        <w:rPr>
          <w:b/>
          <w:sz w:val="26"/>
          <w:szCs w:val="26"/>
        </w:rPr>
        <w:t>а</w:t>
      </w:r>
      <w:proofErr w:type="spellEnd"/>
      <w:r w:rsidRPr="00550F11">
        <w:rPr>
          <w:b/>
          <w:sz w:val="26"/>
          <w:szCs w:val="26"/>
        </w:rPr>
        <w:t xml:space="preserve"> А.</w:t>
      </w:r>
      <w:r>
        <w:rPr>
          <w:b/>
          <w:sz w:val="26"/>
          <w:szCs w:val="26"/>
        </w:rPr>
        <w:t>В</w:t>
      </w:r>
      <w:r w:rsidRPr="00550F11">
        <w:rPr>
          <w:b/>
          <w:sz w:val="26"/>
          <w:szCs w:val="26"/>
        </w:rPr>
        <w:t>.,</w:t>
      </w:r>
      <w:r w:rsidR="006B79B1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6B79B1">
        <w:rPr>
          <w:sz w:val="26"/>
          <w:szCs w:val="26"/>
        </w:rPr>
        <w:t xml:space="preserve">заслушав всех участников обсуждения по вопросу </w:t>
      </w:r>
      <w:r w:rsidR="006B79B1">
        <w:rPr>
          <w:kern w:val="36"/>
          <w:sz w:val="26"/>
          <w:szCs w:val="26"/>
          <w:shd w:val="clear" w:color="auto" w:fill="FFFFFF"/>
        </w:rPr>
        <w:t xml:space="preserve">бюджетной обеспеченности муниципалитетов на 2020 год предлагаю включить предложения Зайцева С.Н. и </w:t>
      </w:r>
      <w:proofErr w:type="spellStart"/>
      <w:r w:rsidR="006B79B1">
        <w:rPr>
          <w:kern w:val="36"/>
          <w:sz w:val="26"/>
          <w:szCs w:val="26"/>
          <w:shd w:val="clear" w:color="auto" w:fill="FFFFFF"/>
        </w:rPr>
        <w:t>Челтыгмашевой</w:t>
      </w:r>
      <w:proofErr w:type="spellEnd"/>
      <w:r w:rsidR="006B79B1">
        <w:rPr>
          <w:kern w:val="36"/>
          <w:sz w:val="26"/>
          <w:szCs w:val="26"/>
          <w:shd w:val="clear" w:color="auto" w:fill="FFFFFF"/>
        </w:rPr>
        <w:t xml:space="preserve"> А.А. в обращение органам государственной власти. Проинформировать Полномочного представителя Президента РФ в СФО </w:t>
      </w:r>
      <w:proofErr w:type="spellStart"/>
      <w:r w:rsidR="006B79B1">
        <w:rPr>
          <w:kern w:val="36"/>
          <w:sz w:val="26"/>
          <w:szCs w:val="26"/>
          <w:shd w:val="clear" w:color="auto" w:fill="FFFFFF"/>
        </w:rPr>
        <w:t>Меняйло</w:t>
      </w:r>
      <w:proofErr w:type="spellEnd"/>
      <w:r w:rsidR="006B79B1">
        <w:rPr>
          <w:kern w:val="36"/>
          <w:sz w:val="26"/>
          <w:szCs w:val="26"/>
          <w:shd w:val="clear" w:color="auto" w:fill="FFFFFF"/>
        </w:rPr>
        <w:t xml:space="preserve"> С.И. о сложившейся на 01 ноября 2019 года </w:t>
      </w:r>
      <w:r w:rsidR="006B79B1" w:rsidRPr="0079016F">
        <w:rPr>
          <w:sz w:val="26"/>
          <w:szCs w:val="26"/>
        </w:rPr>
        <w:t>критическ</w:t>
      </w:r>
      <w:r w:rsidR="006B79B1">
        <w:rPr>
          <w:sz w:val="26"/>
          <w:szCs w:val="26"/>
        </w:rPr>
        <w:t>ой</w:t>
      </w:r>
      <w:r w:rsidR="006B79B1" w:rsidRPr="0079016F">
        <w:rPr>
          <w:sz w:val="26"/>
          <w:szCs w:val="26"/>
        </w:rPr>
        <w:t xml:space="preserve"> финансов</w:t>
      </w:r>
      <w:r w:rsidR="006B79B1">
        <w:rPr>
          <w:sz w:val="26"/>
          <w:szCs w:val="26"/>
        </w:rPr>
        <w:t>ой</w:t>
      </w:r>
      <w:r w:rsidR="006B79B1" w:rsidRPr="0079016F">
        <w:rPr>
          <w:sz w:val="26"/>
          <w:szCs w:val="26"/>
        </w:rPr>
        <w:t xml:space="preserve"> ситуаци</w:t>
      </w:r>
      <w:r w:rsidR="006B79B1">
        <w:rPr>
          <w:sz w:val="26"/>
          <w:szCs w:val="26"/>
        </w:rPr>
        <w:t xml:space="preserve">и по </w:t>
      </w:r>
      <w:r w:rsidR="006B79B1" w:rsidRPr="0079016F">
        <w:rPr>
          <w:sz w:val="26"/>
          <w:szCs w:val="26"/>
        </w:rPr>
        <w:t>муниципальным образованиям Республики Хакасия</w:t>
      </w:r>
      <w:r w:rsidR="006B79B1">
        <w:rPr>
          <w:sz w:val="26"/>
          <w:szCs w:val="26"/>
        </w:rPr>
        <w:t xml:space="preserve">  и предложениях</w:t>
      </w:r>
      <w:r w:rsidR="003F5835">
        <w:rPr>
          <w:sz w:val="26"/>
          <w:szCs w:val="26"/>
        </w:rPr>
        <w:t xml:space="preserve"> членов Совета по формированию </w:t>
      </w:r>
      <w:r w:rsidR="006B79B1" w:rsidRPr="00BC67D2">
        <w:rPr>
          <w:sz w:val="26"/>
          <w:szCs w:val="26"/>
        </w:rPr>
        <w:t>субвенции бюджетам муниципальных районов на осуществление государственных полномочий по расчету и предоставлению дотаций бюджетам поселений за счет средств республиканского бюджета Республики Хакасия</w:t>
      </w:r>
      <w:r w:rsidR="003F5835">
        <w:rPr>
          <w:sz w:val="26"/>
          <w:szCs w:val="26"/>
        </w:rPr>
        <w:t xml:space="preserve"> и подходах по уровню бюджетной обеспеченности</w:t>
      </w:r>
      <w:r w:rsidR="00EA47BB">
        <w:rPr>
          <w:sz w:val="26"/>
          <w:szCs w:val="26"/>
        </w:rPr>
        <w:t>.</w:t>
      </w:r>
    </w:p>
    <w:p w:rsidR="007571A5" w:rsidRPr="008148C0" w:rsidRDefault="007571A5" w:rsidP="009F29BA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7571A5" w:rsidRDefault="007571A5" w:rsidP="009F29BA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 w:rsidR="001C644E">
        <w:rPr>
          <w:sz w:val="26"/>
          <w:szCs w:val="26"/>
        </w:rPr>
        <w:t>3</w:t>
      </w:r>
      <w:r w:rsidRPr="008148C0">
        <w:rPr>
          <w:sz w:val="26"/>
          <w:szCs w:val="26"/>
        </w:rPr>
        <w:t>; «против» - 0; «воздержались» - 0.</w:t>
      </w:r>
    </w:p>
    <w:p w:rsidR="007571A5" w:rsidRPr="008148C0" w:rsidRDefault="007571A5" w:rsidP="009F29BA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7571A5" w:rsidRPr="00AF529F" w:rsidRDefault="007571A5" w:rsidP="009F29BA">
      <w:pPr>
        <w:jc w:val="both"/>
        <w:rPr>
          <w:sz w:val="26"/>
          <w:szCs w:val="26"/>
        </w:rPr>
      </w:pPr>
    </w:p>
    <w:p w:rsidR="007571A5" w:rsidRPr="00F7526B" w:rsidRDefault="007571A5" w:rsidP="00D245A6">
      <w:pPr>
        <w:tabs>
          <w:tab w:val="left" w:pos="0"/>
        </w:tabs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C0C56">
        <w:rPr>
          <w:b/>
          <w:sz w:val="26"/>
          <w:szCs w:val="26"/>
        </w:rPr>
        <w:t>3</w:t>
      </w:r>
      <w:r w:rsidRPr="00F7526B">
        <w:rPr>
          <w:b/>
          <w:sz w:val="26"/>
          <w:szCs w:val="26"/>
        </w:rPr>
        <w:t>. СЛУШАЛИ:</w:t>
      </w:r>
      <w:r w:rsidRPr="00F7526B">
        <w:rPr>
          <w:sz w:val="26"/>
          <w:szCs w:val="26"/>
        </w:rPr>
        <w:t xml:space="preserve"> </w:t>
      </w:r>
      <w:r w:rsidRPr="00F7526B">
        <w:rPr>
          <w:b/>
          <w:sz w:val="26"/>
          <w:szCs w:val="26"/>
        </w:rPr>
        <w:t xml:space="preserve">Соколик Н. М., </w:t>
      </w:r>
      <w:r w:rsidRPr="00F7526B">
        <w:rPr>
          <w:sz w:val="26"/>
          <w:szCs w:val="26"/>
        </w:rPr>
        <w:t xml:space="preserve">исполнительного директора Совета, об утверждении даты проведения и программы </w:t>
      </w:r>
      <w:r w:rsidRPr="00F7526B">
        <w:rPr>
          <w:sz w:val="26"/>
          <w:szCs w:val="26"/>
          <w:lang w:val="en-US"/>
        </w:rPr>
        <w:t>XII</w:t>
      </w:r>
      <w:r w:rsidRPr="00F7526B">
        <w:rPr>
          <w:sz w:val="26"/>
          <w:szCs w:val="26"/>
        </w:rPr>
        <w:t xml:space="preserve"> Общего Собрания членов Ассоциации «Совет муниципальных образований Республики Хакасия».</w:t>
      </w:r>
    </w:p>
    <w:p w:rsidR="007571A5" w:rsidRPr="00F7526B" w:rsidRDefault="007571A5" w:rsidP="00D245A6">
      <w:pPr>
        <w:tabs>
          <w:tab w:val="left" w:pos="0"/>
          <w:tab w:val="left" w:pos="426"/>
        </w:tabs>
        <w:ind w:firstLine="426"/>
        <w:jc w:val="both"/>
        <w:rPr>
          <w:b/>
          <w:sz w:val="26"/>
          <w:szCs w:val="26"/>
        </w:rPr>
      </w:pPr>
      <w:r w:rsidRPr="00F7526B">
        <w:rPr>
          <w:b/>
          <w:sz w:val="26"/>
          <w:szCs w:val="26"/>
        </w:rPr>
        <w:tab/>
      </w:r>
      <w:r w:rsidRPr="00F7526B">
        <w:rPr>
          <w:b/>
          <w:sz w:val="26"/>
          <w:szCs w:val="26"/>
        </w:rPr>
        <w:tab/>
        <w:t xml:space="preserve">РЕШИЛИ: </w:t>
      </w:r>
    </w:p>
    <w:p w:rsidR="007571A5" w:rsidRPr="003F5835" w:rsidRDefault="003F5835" w:rsidP="00D245A6">
      <w:pPr>
        <w:tabs>
          <w:tab w:val="left" w:pos="0"/>
        </w:tabs>
        <w:ind w:firstLine="426"/>
        <w:jc w:val="both"/>
        <w:rPr>
          <w:b/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      </w:t>
      </w:r>
      <w:r w:rsidRPr="003F5835">
        <w:rPr>
          <w:sz w:val="26"/>
          <w:szCs w:val="26"/>
        </w:rPr>
        <w:t>1.</w:t>
      </w:r>
      <w:r w:rsidR="007571A5" w:rsidRPr="003F5835">
        <w:rPr>
          <w:sz w:val="26"/>
          <w:szCs w:val="26"/>
        </w:rPr>
        <w:t xml:space="preserve">Утвердить проект программы  </w:t>
      </w:r>
      <w:r w:rsidR="007571A5" w:rsidRPr="003F5835">
        <w:rPr>
          <w:sz w:val="26"/>
          <w:szCs w:val="26"/>
          <w:lang w:val="en-US"/>
        </w:rPr>
        <w:t>XII</w:t>
      </w:r>
      <w:r w:rsidR="007571A5" w:rsidRPr="003F5835">
        <w:rPr>
          <w:sz w:val="26"/>
          <w:szCs w:val="26"/>
        </w:rPr>
        <w:t xml:space="preserve"> Общего Собрания членов Ассоциации «Совет муниципальных образований Республики Хакасия» (приложение к решению);</w:t>
      </w:r>
    </w:p>
    <w:p w:rsidR="007571A5" w:rsidRPr="003F5835" w:rsidRDefault="003F5835" w:rsidP="00D245A6">
      <w:pPr>
        <w:tabs>
          <w:tab w:val="left" w:pos="0"/>
        </w:tabs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="007571A5" w:rsidRPr="003F5835">
        <w:rPr>
          <w:sz w:val="26"/>
          <w:szCs w:val="26"/>
        </w:rPr>
        <w:t xml:space="preserve">Назначить дату проведения </w:t>
      </w:r>
      <w:r w:rsidR="007571A5" w:rsidRPr="003F5835">
        <w:rPr>
          <w:sz w:val="26"/>
          <w:szCs w:val="26"/>
          <w:lang w:val="en-US"/>
        </w:rPr>
        <w:t>XII</w:t>
      </w:r>
      <w:r w:rsidR="007571A5" w:rsidRPr="003F5835">
        <w:rPr>
          <w:sz w:val="26"/>
          <w:szCs w:val="26"/>
        </w:rPr>
        <w:t xml:space="preserve">  Общего Собрания:</w:t>
      </w:r>
      <w:r w:rsidR="007571A5" w:rsidRPr="003F5835">
        <w:rPr>
          <w:color w:val="FF0000"/>
          <w:sz w:val="26"/>
          <w:szCs w:val="26"/>
        </w:rPr>
        <w:t xml:space="preserve"> </w:t>
      </w:r>
      <w:r w:rsidRPr="003F5835">
        <w:rPr>
          <w:sz w:val="26"/>
          <w:szCs w:val="26"/>
        </w:rPr>
        <w:t>29</w:t>
      </w:r>
      <w:r w:rsidR="007571A5" w:rsidRPr="003F5835">
        <w:rPr>
          <w:sz w:val="26"/>
          <w:szCs w:val="26"/>
        </w:rPr>
        <w:t xml:space="preserve"> ноября 2019 года;</w:t>
      </w:r>
    </w:p>
    <w:p w:rsidR="007571A5" w:rsidRPr="003F5835" w:rsidRDefault="003F5835" w:rsidP="00D245A6">
      <w:pPr>
        <w:tabs>
          <w:tab w:val="left" w:pos="0"/>
        </w:tabs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7571A5" w:rsidRPr="003F5835">
        <w:rPr>
          <w:sz w:val="26"/>
          <w:szCs w:val="26"/>
        </w:rPr>
        <w:t>Исполнительной дирекции решить организационные вопросы проведения Общего собрания, согласовать дату и место проведения собрания с Верховным Советом Республики Хакасия и подготовить раздаточные материалы к собранию;</w:t>
      </w:r>
    </w:p>
    <w:p w:rsidR="001C644E" w:rsidRDefault="003F5835" w:rsidP="00D245A6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C644E">
        <w:rPr>
          <w:sz w:val="26"/>
          <w:szCs w:val="26"/>
        </w:rPr>
        <w:t xml:space="preserve"> Исполнительной дирекции (Соколик Н.М.) подготовить Благодарности Ассоциации «Совет МО РХ»</w:t>
      </w:r>
      <w:r w:rsidR="00912199">
        <w:rPr>
          <w:sz w:val="26"/>
          <w:szCs w:val="26"/>
        </w:rPr>
        <w:t xml:space="preserve"> и памятные подарки руководителям органов местного самоуправления и государственной власти, кто по должности входил в состав учредителей Ассоциации 31 мая 2006 года и  на дату проведения собрания работает в органах власти .</w:t>
      </w:r>
    </w:p>
    <w:p w:rsidR="007571A5" w:rsidRPr="003F5835" w:rsidRDefault="003F5835" w:rsidP="00D245A6">
      <w:pPr>
        <w:tabs>
          <w:tab w:val="left" w:pos="0"/>
        </w:tabs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5.</w:t>
      </w:r>
      <w:r w:rsidR="007571A5" w:rsidRPr="003F5835">
        <w:rPr>
          <w:sz w:val="26"/>
          <w:szCs w:val="26"/>
        </w:rPr>
        <w:t xml:space="preserve">Членам Совета принять участие в </w:t>
      </w:r>
      <w:r w:rsidR="007571A5" w:rsidRPr="003F5835">
        <w:rPr>
          <w:sz w:val="26"/>
          <w:szCs w:val="26"/>
          <w:lang w:val="en-US"/>
        </w:rPr>
        <w:t>XII</w:t>
      </w:r>
      <w:r w:rsidR="007571A5" w:rsidRPr="003F5835">
        <w:rPr>
          <w:sz w:val="26"/>
          <w:szCs w:val="26"/>
        </w:rPr>
        <w:t xml:space="preserve">  Общем Собрании. </w:t>
      </w:r>
    </w:p>
    <w:bookmarkEnd w:id="0"/>
    <w:p w:rsidR="007571A5" w:rsidRPr="008E669A" w:rsidRDefault="007571A5" w:rsidP="00D245A6">
      <w:pPr>
        <w:pStyle w:val="a3"/>
        <w:tabs>
          <w:tab w:val="left" w:pos="0"/>
        </w:tabs>
        <w:ind w:left="0" w:firstLine="851"/>
        <w:jc w:val="both"/>
        <w:rPr>
          <w:b/>
          <w:sz w:val="26"/>
          <w:szCs w:val="26"/>
        </w:rPr>
      </w:pPr>
      <w:r w:rsidRPr="008E669A">
        <w:rPr>
          <w:b/>
          <w:sz w:val="26"/>
          <w:szCs w:val="26"/>
        </w:rPr>
        <w:t>ГОЛОСОВАЛИ:</w:t>
      </w:r>
    </w:p>
    <w:p w:rsidR="007571A5" w:rsidRDefault="007571A5" w:rsidP="00D245A6">
      <w:pPr>
        <w:pStyle w:val="a3"/>
        <w:tabs>
          <w:tab w:val="left" w:pos="0"/>
          <w:tab w:val="left" w:pos="42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«за» - 1</w:t>
      </w:r>
      <w:r w:rsidR="001C644E">
        <w:rPr>
          <w:sz w:val="26"/>
          <w:szCs w:val="26"/>
        </w:rPr>
        <w:t>3</w:t>
      </w:r>
      <w:r w:rsidRPr="005B5AF1">
        <w:rPr>
          <w:sz w:val="26"/>
          <w:szCs w:val="26"/>
        </w:rPr>
        <w:t>; «против» - 0; «воздержались» - 0.</w:t>
      </w:r>
    </w:p>
    <w:p w:rsidR="007571A5" w:rsidRDefault="007571A5" w:rsidP="00D245A6">
      <w:pPr>
        <w:pStyle w:val="a3"/>
        <w:tabs>
          <w:tab w:val="left" w:pos="0"/>
          <w:tab w:val="left" w:pos="426"/>
        </w:tabs>
        <w:ind w:left="0" w:firstLine="851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4757C8" w:rsidRDefault="004757C8" w:rsidP="00D245A6">
      <w:pPr>
        <w:pStyle w:val="a3"/>
        <w:tabs>
          <w:tab w:val="left" w:pos="0"/>
          <w:tab w:val="left" w:pos="426"/>
        </w:tabs>
        <w:ind w:left="0" w:firstLine="851"/>
        <w:jc w:val="both"/>
        <w:rPr>
          <w:b/>
          <w:sz w:val="26"/>
          <w:szCs w:val="26"/>
        </w:rPr>
      </w:pPr>
    </w:p>
    <w:p w:rsidR="004757C8" w:rsidRDefault="004757C8" w:rsidP="00D245A6">
      <w:pPr>
        <w:pStyle w:val="a3"/>
        <w:tabs>
          <w:tab w:val="left" w:pos="0"/>
          <w:tab w:val="left" w:pos="426"/>
        </w:tabs>
        <w:ind w:left="0" w:firstLine="851"/>
        <w:jc w:val="both"/>
        <w:rPr>
          <w:b/>
          <w:sz w:val="26"/>
          <w:szCs w:val="26"/>
        </w:rPr>
      </w:pPr>
    </w:p>
    <w:p w:rsidR="004757C8" w:rsidRDefault="004757C8" w:rsidP="00D245A6">
      <w:pPr>
        <w:pStyle w:val="a3"/>
        <w:tabs>
          <w:tab w:val="left" w:pos="0"/>
          <w:tab w:val="left" w:pos="426"/>
        </w:tabs>
        <w:ind w:left="0" w:firstLine="851"/>
        <w:jc w:val="both"/>
        <w:rPr>
          <w:b/>
          <w:sz w:val="26"/>
          <w:szCs w:val="26"/>
        </w:rPr>
      </w:pPr>
    </w:p>
    <w:p w:rsidR="007571A5" w:rsidRDefault="004757C8" w:rsidP="009F29BA">
      <w:pPr>
        <w:pStyle w:val="a3"/>
        <w:tabs>
          <w:tab w:val="left" w:pos="426"/>
        </w:tabs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16510</wp:posOffset>
            </wp:positionV>
            <wp:extent cx="1390650" cy="1028700"/>
            <wp:effectExtent l="19050" t="0" r="0" b="0"/>
            <wp:wrapNone/>
            <wp:docPr id="1" name="Рисунок 1" descr="C:\Users\Admin\Desktop\разное\Факсимилье\Подпись челтыгма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ное\Факсимилье\Подпись челтыгмаш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9BA" w:rsidRPr="005B5AF1" w:rsidRDefault="009F29BA" w:rsidP="009F29BA">
      <w:pPr>
        <w:pStyle w:val="a3"/>
        <w:tabs>
          <w:tab w:val="left" w:pos="426"/>
        </w:tabs>
        <w:ind w:left="426"/>
        <w:jc w:val="both"/>
        <w:rPr>
          <w:sz w:val="26"/>
          <w:szCs w:val="26"/>
        </w:rPr>
      </w:pPr>
    </w:p>
    <w:p w:rsidR="007571A5" w:rsidRDefault="007571A5" w:rsidP="009F29BA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7571A5" w:rsidRDefault="003F5835" w:rsidP="009F29BA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7571A5" w:rsidRPr="008148C0">
        <w:rPr>
          <w:sz w:val="26"/>
          <w:szCs w:val="26"/>
        </w:rPr>
        <w:t xml:space="preserve"> Совета                              </w:t>
      </w:r>
      <w:r w:rsidR="007571A5">
        <w:rPr>
          <w:sz w:val="26"/>
          <w:szCs w:val="26"/>
        </w:rPr>
        <w:t xml:space="preserve">     </w:t>
      </w:r>
      <w:r w:rsidR="007571A5" w:rsidRPr="008148C0">
        <w:rPr>
          <w:sz w:val="26"/>
          <w:szCs w:val="26"/>
        </w:rPr>
        <w:t xml:space="preserve"> </w:t>
      </w:r>
      <w:r w:rsidR="007571A5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 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4757C8" w:rsidRDefault="004757C8" w:rsidP="009F29BA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4757C8" w:rsidRDefault="004757C8" w:rsidP="009F29BA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4757C8" w:rsidRPr="008148C0" w:rsidRDefault="004757C8" w:rsidP="009F29BA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163830</wp:posOffset>
            </wp:positionV>
            <wp:extent cx="1866900" cy="990600"/>
            <wp:effectExtent l="19050" t="0" r="0" b="0"/>
            <wp:wrapNone/>
            <wp:docPr id="13" name="Рисунок 13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1A5" w:rsidRPr="008148C0" w:rsidRDefault="007571A5" w:rsidP="009F29BA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7571A5" w:rsidRPr="008148C0" w:rsidRDefault="007571A5" w:rsidP="009F29BA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7571A5" w:rsidRDefault="007571A5" w:rsidP="009F29BA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Секретарь заседания Совета                 </w:t>
      </w:r>
      <w:r>
        <w:rPr>
          <w:sz w:val="26"/>
          <w:szCs w:val="26"/>
        </w:rPr>
        <w:t xml:space="preserve">                              </w:t>
      </w:r>
      <w:r w:rsidRPr="008148C0">
        <w:rPr>
          <w:sz w:val="26"/>
          <w:szCs w:val="26"/>
        </w:rPr>
        <w:t xml:space="preserve">      Н.М. Соколик</w:t>
      </w:r>
    </w:p>
    <w:p w:rsidR="007571A5" w:rsidRDefault="007571A5" w:rsidP="009F29BA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7571A5" w:rsidRDefault="007571A5" w:rsidP="009F29BA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7571A5" w:rsidRDefault="007571A5" w:rsidP="009F29BA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7571A5" w:rsidRDefault="007571A5" w:rsidP="009F29BA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7571A5" w:rsidRDefault="007571A5" w:rsidP="009F29BA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FD433D" w:rsidRDefault="004757C8" w:rsidP="009F29BA"/>
    <w:sectPr w:rsidR="00FD433D" w:rsidSect="00DA58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1F0"/>
    <w:multiLevelType w:val="hybridMultilevel"/>
    <w:tmpl w:val="FD8811A6"/>
    <w:lvl w:ilvl="0" w:tplc="56EC33F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02991"/>
    <w:multiLevelType w:val="hybridMultilevel"/>
    <w:tmpl w:val="00DEC128"/>
    <w:lvl w:ilvl="0" w:tplc="A8A203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DB36B0"/>
    <w:multiLevelType w:val="hybridMultilevel"/>
    <w:tmpl w:val="E7A671D0"/>
    <w:lvl w:ilvl="0" w:tplc="00701688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505170BD"/>
    <w:multiLevelType w:val="hybridMultilevel"/>
    <w:tmpl w:val="48B49B10"/>
    <w:lvl w:ilvl="0" w:tplc="280A927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E9D6726"/>
    <w:multiLevelType w:val="hybridMultilevel"/>
    <w:tmpl w:val="F02EDA8A"/>
    <w:lvl w:ilvl="0" w:tplc="9B5C7E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F42363"/>
    <w:multiLevelType w:val="hybridMultilevel"/>
    <w:tmpl w:val="0230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A3C7A"/>
    <w:multiLevelType w:val="hybridMultilevel"/>
    <w:tmpl w:val="ACD04AC6"/>
    <w:lvl w:ilvl="0" w:tplc="3ADEB57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71A5"/>
    <w:rsid w:val="000D63F6"/>
    <w:rsid w:val="00163318"/>
    <w:rsid w:val="001C644E"/>
    <w:rsid w:val="002E3208"/>
    <w:rsid w:val="003F5835"/>
    <w:rsid w:val="004757C8"/>
    <w:rsid w:val="0050603F"/>
    <w:rsid w:val="005203FC"/>
    <w:rsid w:val="00545FFB"/>
    <w:rsid w:val="00550F11"/>
    <w:rsid w:val="006B79B1"/>
    <w:rsid w:val="007571A5"/>
    <w:rsid w:val="00805595"/>
    <w:rsid w:val="008144F5"/>
    <w:rsid w:val="00912199"/>
    <w:rsid w:val="0096736F"/>
    <w:rsid w:val="009F29BA"/>
    <w:rsid w:val="00B228B8"/>
    <w:rsid w:val="00BA61FB"/>
    <w:rsid w:val="00C22F08"/>
    <w:rsid w:val="00CC34AE"/>
    <w:rsid w:val="00CD64EE"/>
    <w:rsid w:val="00D245A6"/>
    <w:rsid w:val="00E50B88"/>
    <w:rsid w:val="00EA266D"/>
    <w:rsid w:val="00EA47BB"/>
    <w:rsid w:val="00EC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1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571A5"/>
    <w:pPr>
      <w:ind w:left="720"/>
      <w:contextualSpacing/>
    </w:pPr>
  </w:style>
  <w:style w:type="table" w:styleId="a4">
    <w:name w:val="Table Grid"/>
    <w:basedOn w:val="a1"/>
    <w:uiPriority w:val="59"/>
    <w:rsid w:val="007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571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71A5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rsid w:val="00757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7571A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7571A5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71A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57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1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571A5"/>
    <w:pPr>
      <w:ind w:left="720"/>
      <w:contextualSpacing/>
    </w:pPr>
  </w:style>
  <w:style w:type="table" w:styleId="a4">
    <w:name w:val="Table Grid"/>
    <w:basedOn w:val="a1"/>
    <w:uiPriority w:val="59"/>
    <w:rsid w:val="007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571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71A5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rsid w:val="00757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7571A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7571A5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71A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9</cp:revision>
  <cp:lastPrinted>2019-12-05T09:48:00Z</cp:lastPrinted>
  <dcterms:created xsi:type="dcterms:W3CDTF">2019-12-03T03:16:00Z</dcterms:created>
  <dcterms:modified xsi:type="dcterms:W3CDTF">2019-12-06T04:37:00Z</dcterms:modified>
</cp:coreProperties>
</file>