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F83535" w:rsidRDefault="00F83535" w:rsidP="00F83535"/>
    <w:p w:rsidR="00D131B9" w:rsidRPr="00D131B9" w:rsidRDefault="00D131B9" w:rsidP="00D131B9">
      <w:pPr>
        <w:jc w:val="both"/>
        <w:rPr>
          <w:b/>
        </w:rPr>
      </w:pPr>
      <w:r w:rsidRPr="00D131B9">
        <w:rPr>
          <w:b/>
        </w:rPr>
        <w:t xml:space="preserve"> - Слышал об изменениях в законодательстве по ИЖС и садовым домам. Как в связи с этим изменилась процедура оформления земельных участков в упрощенном порядке?</w:t>
      </w:r>
    </w:p>
    <w:p w:rsidR="00D131B9" w:rsidRDefault="00D131B9" w:rsidP="00D131B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1B9" w:rsidRDefault="00D131B9" w:rsidP="00D131B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 изменений не произошло, «Дачная  амнистия» в этой части продолжает действовать. </w:t>
      </w:r>
    </w:p>
    <w:p w:rsidR="00D131B9" w:rsidRDefault="00D131B9" w:rsidP="00D131B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Дачная амнистия распространяет свое действие на земельные участки, которые были получены до 30.10.2001 года, то есть до момента введения в действие Земельного кодекса РФ. При этом участок может быть предоставлен не только в собственность, но и на праве постоянного (бессрочного) пользования, праве пожизненного наследуемого владения. Во всех этих случаях и даже если вид права вообще не указан,  то участок считается предоставленным на праве собственности, за исключением случаев, когда законодательно предусмотрено, что данные участки не могут находиться в собственности граждан, 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они изъяты из оборота или находятся в ограниченном обороте.</w:t>
      </w:r>
    </w:p>
    <w:p w:rsidR="00D131B9" w:rsidRDefault="00D131B9" w:rsidP="00D131B9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гражданин фактически владеет земельным участком, который предназначен для ведения личного подсобного хозяйства, необходимо обратиться в орган местного самоуправления и попросить выписку из хозяйственной книги, которая и будет правоустанавливающим документом. </w:t>
      </w:r>
    </w:p>
    <w:p w:rsidR="00316835" w:rsidRPr="00075F59" w:rsidRDefault="00316835" w:rsidP="00316835">
      <w:pPr>
        <w:jc w:val="both"/>
      </w:pPr>
    </w:p>
    <w:p w:rsidR="00525AE6" w:rsidRPr="00525AE6" w:rsidRDefault="00525AE6" w:rsidP="00525AE6">
      <w:pPr>
        <w:rPr>
          <w:b/>
        </w:rPr>
      </w:pPr>
      <w:r>
        <w:t xml:space="preserve">-  </w:t>
      </w:r>
      <w:r w:rsidRPr="00525AE6">
        <w:rPr>
          <w:b/>
        </w:rPr>
        <w:t>Хочу подарить долю квартиры своей дочери, должен ли я уведомлять сособственников об отчуждении своей доли?</w:t>
      </w:r>
    </w:p>
    <w:p w:rsidR="00525AE6" w:rsidRDefault="00525AE6" w:rsidP="00525AE6"/>
    <w:p w:rsidR="00525AE6" w:rsidRDefault="00525AE6" w:rsidP="00525AE6">
      <w:r>
        <w:t>-  Если у вас есть в собственности доля квартиры, и вы собираетесь ее подарить, согласия других сособственников не требуется. Дарение является безвозмездной сделкой, при которой без каких-либо компенсаций часть имущества переходит в дар другому человеку. Владелец передает все свои права н</w:t>
      </w:r>
      <w:r w:rsidR="004668AA">
        <w:t>а имущество, не получая за это</w:t>
      </w:r>
      <w:r>
        <w:t xml:space="preserve"> ничего. И здесь кроется основное отличие дарственных </w:t>
      </w:r>
      <w:r w:rsidR="004668AA">
        <w:t>сделок от сделок по купле-продаже</w:t>
      </w:r>
      <w:r>
        <w:t>. Собственник волен как угодно распоряжаться принадлежащей ему недвижи</w:t>
      </w:r>
      <w:r w:rsidR="004668AA">
        <w:t>мостью</w:t>
      </w:r>
      <w:r>
        <w:t xml:space="preserve"> и не имеет необходимости отчитываться перед совладельцами жилья, либо каким-то образом соблюдать их права. При сделках купли-продажи совладельцы жилья обладают данным им законом правом на приоритетную покупку. Если долю собираются продать, то согласие на продажу от всех сособственников обязательно. А вот при передач</w:t>
      </w:r>
      <w:r w:rsidR="004668AA">
        <w:t>е</w:t>
      </w:r>
      <w:r>
        <w:t xml:space="preserve"> доли в дар можно без этого согласия обойтись.</w:t>
      </w:r>
    </w:p>
    <w:p w:rsidR="00525AE6" w:rsidRDefault="00525AE6" w:rsidP="00525AE6"/>
    <w:p w:rsidR="00B16E10" w:rsidRPr="00B16E10" w:rsidRDefault="00B16E10" w:rsidP="00B16E10">
      <w:pPr>
        <w:rPr>
          <w:b/>
        </w:rPr>
      </w:pPr>
      <w:r w:rsidRPr="00B16E10">
        <w:rPr>
          <w:b/>
        </w:rPr>
        <w:t>-    Как узнать кадастровую стоимость объекта  недвижимости?</w:t>
      </w:r>
    </w:p>
    <w:p w:rsidR="00B16E10" w:rsidRDefault="00B16E10" w:rsidP="00B16E10">
      <w:pPr>
        <w:jc w:val="both"/>
      </w:pPr>
    </w:p>
    <w:p w:rsidR="00B16E10" w:rsidRPr="00B16E10" w:rsidRDefault="00B16E10" w:rsidP="00B16E10">
      <w:pPr>
        <w:jc w:val="both"/>
      </w:pPr>
      <w:r>
        <w:t xml:space="preserve">- </w:t>
      </w:r>
      <w:r w:rsidRPr="00B16E10">
        <w:t>Сведения</w:t>
      </w:r>
      <w:r w:rsidR="00082C36">
        <w:t xml:space="preserve"> о кадастровой стоимости</w:t>
      </w:r>
      <w:r w:rsidRPr="00B16E10">
        <w:t>, содержащиеся в Едином государственном реестре недвижимости (ЕГРН)</w:t>
      </w:r>
      <w:r w:rsidR="004668AA">
        <w:t>,</w:t>
      </w:r>
      <w:r w:rsidRPr="00B16E10">
        <w:t xml:space="preserve"> предоставляются по запросам любых лиц, в том числе посредством использования информационно-телекоммуникац</w:t>
      </w:r>
      <w:r w:rsidR="004668AA">
        <w:t>ионных сетей общего пользования</w:t>
      </w:r>
      <w:r w:rsidRPr="00B16E10">
        <w:t>.  Получить информацию о кадастровой стоимости объектов недвижимости, содержащихся в ЕГРН, можно</w:t>
      </w:r>
      <w:r w:rsidR="00082C36">
        <w:t xml:space="preserve">, обратившись с заявлением в МФЦ или через официальный сайт </w:t>
      </w:r>
      <w:proofErr w:type="spellStart"/>
      <w:r w:rsidR="00082C36">
        <w:t>Росреестра</w:t>
      </w:r>
      <w:proofErr w:type="spellEnd"/>
      <w:r w:rsidR="00082C36">
        <w:t xml:space="preserve">: </w:t>
      </w:r>
      <w:r w:rsidRPr="00B16E10">
        <w:t xml:space="preserve"> с помощью сервиса «Публичная кадастровая карта»</w:t>
      </w:r>
      <w:r w:rsidR="00082C36">
        <w:t>, сервиса Справочная информация по объектам недвижимости в режиме он-</w:t>
      </w:r>
      <w:proofErr w:type="spellStart"/>
      <w:r w:rsidR="00082C36">
        <w:t>лайн</w:t>
      </w:r>
      <w:proofErr w:type="spellEnd"/>
      <w:r w:rsidR="00082C36">
        <w:t xml:space="preserve">, </w:t>
      </w:r>
      <w:r w:rsidRPr="00B16E10">
        <w:t>с помощью сервиса «Получение сведений из фонда данных государственной кадастровой оценки».</w:t>
      </w:r>
      <w:bookmarkStart w:id="0" w:name="_GoBack"/>
      <w:bookmarkEnd w:id="0"/>
      <w:r w:rsidRPr="00B16E10">
        <w:t xml:space="preserve">  Поиск информации о кадастровой стоимости в сервисе осуществляется по кадастровому номеру интересующего объекта в поле поиска.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в режиме реального времени.</w:t>
      </w:r>
    </w:p>
    <w:p w:rsidR="00B16E10" w:rsidRPr="00B16E10" w:rsidRDefault="00B16E10" w:rsidP="00B16E10">
      <w:pPr>
        <w:jc w:val="both"/>
      </w:pPr>
      <w:r w:rsidRPr="00B16E10">
        <w:lastRenderedPageBreak/>
        <w:t>Юридические и физические лица (в случае, если результаты определения кадастровой стоимости затрагивают их права или обязанности лиц), а также органы государственной власти и органы местного самоуправления вправе обратиться с обращением о предоставлении разъяснений в бюджетное учреждение, осуществившие определение кадастровой стоимости.</w:t>
      </w:r>
    </w:p>
    <w:p w:rsidR="00B16E10" w:rsidRPr="00B16E10" w:rsidRDefault="00B16E10" w:rsidP="00B16E10"/>
    <w:p w:rsidR="003056DF" w:rsidRPr="00B16E10" w:rsidRDefault="003056DF" w:rsidP="003056DF">
      <w:pPr>
        <w:shd w:val="clear" w:color="auto" w:fill="FFFFFF"/>
      </w:pPr>
    </w:p>
    <w:sectPr w:rsidR="003056DF" w:rsidRPr="00B1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82C36"/>
    <w:rsid w:val="000C2C62"/>
    <w:rsid w:val="001B34C5"/>
    <w:rsid w:val="00240394"/>
    <w:rsid w:val="00256ED4"/>
    <w:rsid w:val="0027553F"/>
    <w:rsid w:val="002E2F2B"/>
    <w:rsid w:val="003056DF"/>
    <w:rsid w:val="00316835"/>
    <w:rsid w:val="003852B4"/>
    <w:rsid w:val="003B3C60"/>
    <w:rsid w:val="003C392F"/>
    <w:rsid w:val="003C3F00"/>
    <w:rsid w:val="004078FC"/>
    <w:rsid w:val="00413F2D"/>
    <w:rsid w:val="004668AA"/>
    <w:rsid w:val="004D4B33"/>
    <w:rsid w:val="00525AE6"/>
    <w:rsid w:val="005934D8"/>
    <w:rsid w:val="00623610"/>
    <w:rsid w:val="0075799E"/>
    <w:rsid w:val="007C6A3D"/>
    <w:rsid w:val="008129AC"/>
    <w:rsid w:val="00840986"/>
    <w:rsid w:val="008568CE"/>
    <w:rsid w:val="008A76E2"/>
    <w:rsid w:val="008E013C"/>
    <w:rsid w:val="00906B86"/>
    <w:rsid w:val="00970906"/>
    <w:rsid w:val="00B16E10"/>
    <w:rsid w:val="00B36916"/>
    <w:rsid w:val="00BD453C"/>
    <w:rsid w:val="00BF36F1"/>
    <w:rsid w:val="00C14A65"/>
    <w:rsid w:val="00D131B9"/>
    <w:rsid w:val="00D5096D"/>
    <w:rsid w:val="00D54EDC"/>
    <w:rsid w:val="00DA6717"/>
    <w:rsid w:val="00DF17BE"/>
    <w:rsid w:val="00E07CF3"/>
    <w:rsid w:val="00EA7DF1"/>
    <w:rsid w:val="00F56BD8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A7D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A7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48</cp:revision>
  <cp:lastPrinted>2019-04-22T01:40:00Z</cp:lastPrinted>
  <dcterms:created xsi:type="dcterms:W3CDTF">2018-12-04T01:32:00Z</dcterms:created>
  <dcterms:modified xsi:type="dcterms:W3CDTF">2019-04-22T04:25:00Z</dcterms:modified>
</cp:coreProperties>
</file>