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871CFB" w:rsidRDefault="003C392F" w:rsidP="003C392F">
      <w:pPr>
        <w:jc w:val="both"/>
        <w:rPr>
          <w:b/>
          <w:sz w:val="23"/>
          <w:szCs w:val="23"/>
        </w:rPr>
      </w:pPr>
      <w:r w:rsidRPr="00871CFB">
        <w:rPr>
          <w:b/>
          <w:sz w:val="23"/>
          <w:szCs w:val="23"/>
        </w:rPr>
        <w:t>РОСРЕЕСТР ИНФОРМИРУЕТ</w:t>
      </w:r>
    </w:p>
    <w:p w:rsidR="003C392F" w:rsidRPr="00871CFB" w:rsidRDefault="003C392F" w:rsidP="003C392F">
      <w:pPr>
        <w:jc w:val="both"/>
        <w:rPr>
          <w:b/>
          <w:sz w:val="23"/>
          <w:szCs w:val="23"/>
        </w:rPr>
      </w:pPr>
      <w:r w:rsidRPr="00871CFB">
        <w:rPr>
          <w:b/>
          <w:sz w:val="23"/>
          <w:szCs w:val="23"/>
        </w:rPr>
        <w:t xml:space="preserve">Специалисты Управления </w:t>
      </w:r>
      <w:proofErr w:type="spellStart"/>
      <w:r w:rsidRPr="00871CFB">
        <w:rPr>
          <w:b/>
          <w:sz w:val="23"/>
          <w:szCs w:val="23"/>
        </w:rPr>
        <w:t>Росреестра</w:t>
      </w:r>
      <w:proofErr w:type="spellEnd"/>
      <w:r w:rsidRPr="00871CFB">
        <w:rPr>
          <w:b/>
          <w:sz w:val="23"/>
          <w:szCs w:val="23"/>
        </w:rPr>
        <w:t xml:space="preserve"> по РХ отвечают на вопросы жителей Хакасии.</w:t>
      </w:r>
    </w:p>
    <w:p w:rsidR="000C2F1A" w:rsidRDefault="000C2F1A" w:rsidP="000C2F1A">
      <w:pPr>
        <w:autoSpaceDE w:val="0"/>
        <w:autoSpaceDN w:val="0"/>
        <w:adjustRightInd w:val="0"/>
        <w:jc w:val="both"/>
        <w:rPr>
          <w:b/>
          <w:bCs/>
        </w:rPr>
      </w:pPr>
    </w:p>
    <w:p w:rsidR="000C2F1A" w:rsidRPr="00692766" w:rsidRDefault="000C2F1A" w:rsidP="000C2F1A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-</w:t>
      </w:r>
      <w:r w:rsidRPr="00CD0030">
        <w:t xml:space="preserve"> </w:t>
      </w:r>
      <w:r w:rsidRPr="00692766">
        <w:rPr>
          <w:b/>
        </w:rPr>
        <w:t>Умер мой одинокий дальний родственник, который проживал в другом регионе. О его смерти я узнал только через несколько лет. После его смерти остался жилой дом. Когда я стал выяснять, кому достался этот дом, в органе муниципальной власти мне заявили, что он признан выморочным имуществом и перешел в их собственность.</w:t>
      </w:r>
      <w:r>
        <w:rPr>
          <w:b/>
        </w:rPr>
        <w:t xml:space="preserve"> </w:t>
      </w:r>
      <w:r w:rsidRPr="00692766">
        <w:rPr>
          <w:b/>
        </w:rPr>
        <w:t>Прошу разъяснить, что значит "выморочное имущество" и есть ли у меня возможность вернуть наследство?</w:t>
      </w:r>
    </w:p>
    <w:p w:rsidR="000C2F1A" w:rsidRPr="00CD0030" w:rsidRDefault="000C2F1A" w:rsidP="000C2F1A">
      <w:pPr>
        <w:autoSpaceDE w:val="0"/>
        <w:autoSpaceDN w:val="0"/>
        <w:adjustRightInd w:val="0"/>
        <w:ind w:firstLine="540"/>
        <w:jc w:val="both"/>
        <w:outlineLvl w:val="0"/>
      </w:pPr>
    </w:p>
    <w:p w:rsidR="000C2F1A" w:rsidRPr="00CD0030" w:rsidRDefault="000C2F1A" w:rsidP="00587E66">
      <w:pPr>
        <w:autoSpaceDE w:val="0"/>
        <w:autoSpaceDN w:val="0"/>
        <w:adjustRightInd w:val="0"/>
        <w:jc w:val="both"/>
      </w:pPr>
      <w:r>
        <w:rPr>
          <w:b/>
          <w:bCs/>
        </w:rPr>
        <w:t>-</w:t>
      </w:r>
      <w:r w:rsidRPr="00CD0030">
        <w:t xml:space="preserve"> </w:t>
      </w:r>
      <w:hyperlink r:id="rId6" w:history="1">
        <w:r w:rsidRPr="00CD0030">
          <w:rPr>
            <w:color w:val="000000"/>
          </w:rPr>
          <w:t>Пунктом 1 ст. 1151</w:t>
        </w:r>
      </w:hyperlink>
      <w:r w:rsidRPr="00CD0030">
        <w:t xml:space="preserve"> ГК РФ установлено, что в случае если отсутствуют </w:t>
      </w:r>
      <w:proofErr w:type="gramStart"/>
      <w:r w:rsidRPr="00CD0030">
        <w:t>наследники</w:t>
      </w:r>
      <w:proofErr w:type="gramEnd"/>
      <w:r w:rsidRPr="00CD0030">
        <w:t xml:space="preserve"> как по закону, так и по завещанию, либо никто из наследников не имеет права наследовать, либо все наследники отстранены от наследования </w:t>
      </w:r>
      <w:r w:rsidRPr="00CD0030">
        <w:rPr>
          <w:color w:val="000000"/>
        </w:rPr>
        <w:t>(</w:t>
      </w:r>
      <w:hyperlink r:id="rId7" w:history="1">
        <w:r w:rsidRPr="00CD0030">
          <w:rPr>
            <w:color w:val="000000"/>
          </w:rPr>
          <w:t>ст. 1117</w:t>
        </w:r>
      </w:hyperlink>
      <w:r w:rsidRPr="00CD0030">
        <w:t xml:space="preserve"> ГК РФ),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 (</w:t>
      </w:r>
      <w:hyperlink r:id="rId8" w:history="1">
        <w:r w:rsidRPr="00CD0030">
          <w:rPr>
            <w:color w:val="000000"/>
          </w:rPr>
          <w:t>ст. 1158</w:t>
        </w:r>
      </w:hyperlink>
      <w:r w:rsidRPr="00CD0030">
        <w:rPr>
          <w:color w:val="000000"/>
        </w:rPr>
        <w:t xml:space="preserve"> </w:t>
      </w:r>
      <w:r w:rsidRPr="00CD0030">
        <w:t xml:space="preserve">ГК РФ), имущество умершего считается выморочным. </w:t>
      </w:r>
      <w:hyperlink r:id="rId9" w:history="1">
        <w:r w:rsidRPr="00CD0030">
          <w:rPr>
            <w:color w:val="000000"/>
          </w:rPr>
          <w:t>Пунктом 2 ст. 1151</w:t>
        </w:r>
      </w:hyperlink>
      <w:r w:rsidRPr="00CD0030">
        <w:t xml:space="preserve"> ГК РФ предусмотрено, что жилое помещение в случае признания его выморочным имуществом в порядке наследования по закону переходит в собственность городского или сельского поселения, муниципального района (в части межселенных территорий) либо городского округа, т.е. муниципального образования, в котором данное жилое помещение расположено. В том случае, если вы входите в установленные Гражданским кодексом РФ очередей наследования по закону, вы можете попытаться вступить в наследство через суд, если докажете, что не знали и не могли знать о смерти вашего родственника (</w:t>
      </w:r>
      <w:hyperlink r:id="rId10" w:history="1">
        <w:r w:rsidRPr="00CD0030">
          <w:rPr>
            <w:color w:val="0000FF"/>
          </w:rPr>
          <w:t>п. 1 ст. 1155</w:t>
        </w:r>
      </w:hyperlink>
      <w:r w:rsidRPr="00CD0030">
        <w:t xml:space="preserve"> ГК РФ).</w:t>
      </w:r>
    </w:p>
    <w:p w:rsidR="00587E66" w:rsidRDefault="00587E66" w:rsidP="00587E66">
      <w:pPr>
        <w:jc w:val="both"/>
        <w:rPr>
          <w:rFonts w:ascii="MS Shell Dlg 2" w:hAnsi="MS Shell Dlg 2" w:cs="MS Shell Dlg 2"/>
          <w:color w:val="000000"/>
          <w:sz w:val="18"/>
          <w:szCs w:val="18"/>
        </w:rPr>
      </w:pPr>
    </w:p>
    <w:p w:rsidR="00587E66" w:rsidRPr="00587E66" w:rsidRDefault="000C2F1A" w:rsidP="00587E66">
      <w:pPr>
        <w:jc w:val="both"/>
        <w:rPr>
          <w:b/>
        </w:rPr>
      </w:pPr>
      <w:r w:rsidRPr="00587E66">
        <w:rPr>
          <w:rFonts w:ascii="MS Shell Dlg 2" w:hAnsi="MS Shell Dlg 2" w:cs="MS Shell Dlg 2"/>
          <w:b/>
          <w:color w:val="000000"/>
          <w:sz w:val="18"/>
          <w:szCs w:val="18"/>
        </w:rPr>
        <w:t xml:space="preserve"> </w:t>
      </w:r>
      <w:r w:rsidR="00587E66" w:rsidRPr="00587E66">
        <w:rPr>
          <w:b/>
        </w:rPr>
        <w:t xml:space="preserve">- Я рассчитался с банком по ипотечному кредиту. Мне выдали закладную на квартиру. Надо ли мне отчитываться где-то еще о закрытии кредита? </w:t>
      </w:r>
    </w:p>
    <w:p w:rsidR="00587E66" w:rsidRDefault="00587E66" w:rsidP="00587E66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E66" w:rsidRDefault="00587E66" w:rsidP="00587E66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Да. Рекомендуется незамедлительно подать заявление в регистрирующий орган, так как на вашу квартиру, в связи с использованием кредитных средств на ее покупку, была зарегистрирована ипотека в силу закона в пользу банка. Несмотря на то, что обязательства по кредиту вами полностью исполнены, запись об ипотеке остается актуальной, пока не поступит заявление об ее погашении. К заявлению необходимо приложить закладную, которая должна содержать отметку банка о полном исполнении обязательства, обеспеченного ипотекой.</w:t>
      </w:r>
    </w:p>
    <w:p w:rsidR="00587E66" w:rsidRDefault="00587E66" w:rsidP="00587E66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показывает практика, нередко такое заявление вовремя представлено не </w:t>
      </w:r>
      <w:r w:rsidR="00F9776E">
        <w:rPr>
          <w:rFonts w:ascii="Times New Roman" w:hAnsi="Times New Roman" w:cs="Times New Roman"/>
          <w:sz w:val="24"/>
          <w:szCs w:val="24"/>
        </w:rPr>
        <w:t>представляется</w:t>
      </w:r>
      <w:r>
        <w:rPr>
          <w:rFonts w:ascii="Times New Roman" w:hAnsi="Times New Roman" w:cs="Times New Roman"/>
          <w:sz w:val="24"/>
          <w:szCs w:val="24"/>
        </w:rPr>
        <w:t xml:space="preserve">, что впоследствии </w:t>
      </w:r>
      <w:r w:rsidR="00F9776E">
        <w:rPr>
          <w:rFonts w:ascii="Times New Roman" w:hAnsi="Times New Roman" w:cs="Times New Roman"/>
          <w:sz w:val="24"/>
          <w:szCs w:val="24"/>
        </w:rPr>
        <w:t>станет</w:t>
      </w:r>
      <w:r>
        <w:rPr>
          <w:rFonts w:ascii="Times New Roman" w:hAnsi="Times New Roman" w:cs="Times New Roman"/>
          <w:sz w:val="24"/>
          <w:szCs w:val="24"/>
        </w:rPr>
        <w:t xml:space="preserve"> препятствием для дальнейших действий, например, при </w:t>
      </w:r>
      <w:r w:rsidR="00F9776E">
        <w:rPr>
          <w:rFonts w:ascii="Times New Roman" w:hAnsi="Times New Roman" w:cs="Times New Roman"/>
          <w:sz w:val="24"/>
          <w:szCs w:val="24"/>
        </w:rPr>
        <w:t>продаже</w:t>
      </w:r>
      <w:r>
        <w:rPr>
          <w:rFonts w:ascii="Times New Roman" w:hAnsi="Times New Roman" w:cs="Times New Roman"/>
          <w:sz w:val="24"/>
          <w:szCs w:val="24"/>
        </w:rPr>
        <w:t xml:space="preserve"> квартиры третьему лицу.</w:t>
      </w:r>
    </w:p>
    <w:p w:rsidR="00587E66" w:rsidRDefault="00587E66" w:rsidP="00587E66">
      <w:pPr>
        <w:autoSpaceDE w:val="0"/>
        <w:autoSpaceDN w:val="0"/>
        <w:adjustRightInd w:val="0"/>
        <w:jc w:val="both"/>
        <w:rPr>
          <w:color w:val="000000"/>
        </w:rPr>
      </w:pPr>
    </w:p>
    <w:p w:rsidR="00114C9C" w:rsidRDefault="00114C9C" w:rsidP="00114C9C">
      <w:pPr>
        <w:ind w:firstLine="176"/>
        <w:jc w:val="both"/>
        <w:rPr>
          <w:b/>
        </w:rPr>
      </w:pPr>
      <w:r w:rsidRPr="00114C9C">
        <w:rPr>
          <w:b/>
        </w:rPr>
        <w:t xml:space="preserve">- Я обратилась в суд с иском об отмене кадастрового учета с одновременным прекращением права на </w:t>
      </w:r>
      <w:r w:rsidR="00F9776E">
        <w:rPr>
          <w:b/>
        </w:rPr>
        <w:t>дом</w:t>
      </w:r>
      <w:proofErr w:type="gramStart"/>
      <w:r w:rsidR="00F9776E">
        <w:rPr>
          <w:b/>
        </w:rPr>
        <w:t>.</w:t>
      </w:r>
      <w:proofErr w:type="gramEnd"/>
      <w:r w:rsidRPr="00114C9C">
        <w:rPr>
          <w:b/>
        </w:rPr>
        <w:t xml:space="preserve"> </w:t>
      </w:r>
      <w:r w:rsidR="00F9776E">
        <w:rPr>
          <w:b/>
        </w:rPr>
        <w:t xml:space="preserve">Иск </w:t>
      </w:r>
      <w:r w:rsidRPr="00114C9C">
        <w:rPr>
          <w:b/>
        </w:rPr>
        <w:t xml:space="preserve">был удовлетворен. Необходимо ли мне </w:t>
      </w:r>
      <w:r w:rsidR="00F9776E">
        <w:rPr>
          <w:b/>
        </w:rPr>
        <w:t>отдельно заполнять заявление о снятии</w:t>
      </w:r>
      <w:r w:rsidR="00F9776E">
        <w:rPr>
          <w:b/>
        </w:rPr>
        <w:t xml:space="preserve"> с учета и прекращени</w:t>
      </w:r>
      <w:r w:rsidR="00F9776E">
        <w:rPr>
          <w:b/>
        </w:rPr>
        <w:t>и</w:t>
      </w:r>
      <w:r w:rsidR="00F9776E" w:rsidRPr="00114C9C">
        <w:rPr>
          <w:b/>
        </w:rPr>
        <w:t xml:space="preserve"> права </w:t>
      </w:r>
      <w:r w:rsidR="00F9776E">
        <w:rPr>
          <w:b/>
        </w:rPr>
        <w:t xml:space="preserve">в </w:t>
      </w:r>
      <w:proofErr w:type="spellStart"/>
      <w:r w:rsidR="00F9776E">
        <w:rPr>
          <w:b/>
        </w:rPr>
        <w:t>Росреестр</w:t>
      </w:r>
      <w:proofErr w:type="spellEnd"/>
      <w:r w:rsidR="00F9776E">
        <w:rPr>
          <w:b/>
        </w:rPr>
        <w:t xml:space="preserve">? </w:t>
      </w:r>
    </w:p>
    <w:p w:rsidR="00F9776E" w:rsidRPr="00114C9C" w:rsidRDefault="00F9776E" w:rsidP="00114C9C">
      <w:pPr>
        <w:ind w:firstLine="176"/>
        <w:jc w:val="both"/>
        <w:rPr>
          <w:b/>
        </w:rPr>
      </w:pPr>
    </w:p>
    <w:p w:rsidR="000C2F1A" w:rsidRDefault="00114C9C" w:rsidP="00B845C5">
      <w:pPr>
        <w:ind w:firstLine="211"/>
        <w:jc w:val="both"/>
        <w:rPr>
          <w:rFonts w:ascii="MS Shell Dlg 2" w:hAnsi="MS Shell Dlg 2" w:cs="MS Shell Dlg 2"/>
          <w:color w:val="000000"/>
          <w:sz w:val="18"/>
          <w:szCs w:val="18"/>
        </w:rPr>
      </w:pPr>
      <w:r>
        <w:t xml:space="preserve">- </w:t>
      </w:r>
      <w:r w:rsidR="00BD23FE">
        <w:t xml:space="preserve">Вам необходимо обратиться в МФЦ для подачи заявления о снятии с учета и прекращении права собственности на дом и приложить решение суда с отметкой о вступлении его </w:t>
      </w:r>
      <w:bookmarkStart w:id="0" w:name="_GoBack"/>
      <w:bookmarkEnd w:id="0"/>
      <w:r w:rsidR="00BD23FE">
        <w:t>в силу.</w:t>
      </w:r>
    </w:p>
    <w:p w:rsidR="000E101F" w:rsidRDefault="000E101F" w:rsidP="000E101F">
      <w:pPr>
        <w:rPr>
          <w:sz w:val="28"/>
          <w:szCs w:val="28"/>
        </w:rPr>
      </w:pPr>
    </w:p>
    <w:sectPr w:rsidR="000E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7475"/>
    <w:rsid w:val="000C2C62"/>
    <w:rsid w:val="000C2F1A"/>
    <w:rsid w:val="000E101F"/>
    <w:rsid w:val="00114C9C"/>
    <w:rsid w:val="001B34C5"/>
    <w:rsid w:val="00240394"/>
    <w:rsid w:val="00256ED4"/>
    <w:rsid w:val="0027553F"/>
    <w:rsid w:val="002E2F2B"/>
    <w:rsid w:val="003056DF"/>
    <w:rsid w:val="00316835"/>
    <w:rsid w:val="003852B4"/>
    <w:rsid w:val="003B3C60"/>
    <w:rsid w:val="003C392F"/>
    <w:rsid w:val="003C3F00"/>
    <w:rsid w:val="004078FC"/>
    <w:rsid w:val="00413F2D"/>
    <w:rsid w:val="004D4B33"/>
    <w:rsid w:val="00525AE6"/>
    <w:rsid w:val="00587E66"/>
    <w:rsid w:val="005934D8"/>
    <w:rsid w:val="005C5CD7"/>
    <w:rsid w:val="00623610"/>
    <w:rsid w:val="0075799E"/>
    <w:rsid w:val="007C6A3D"/>
    <w:rsid w:val="008129AC"/>
    <w:rsid w:val="00840986"/>
    <w:rsid w:val="008568CE"/>
    <w:rsid w:val="008A76E2"/>
    <w:rsid w:val="008E013C"/>
    <w:rsid w:val="00906B86"/>
    <w:rsid w:val="00970906"/>
    <w:rsid w:val="009C1D6C"/>
    <w:rsid w:val="00B16E10"/>
    <w:rsid w:val="00B36916"/>
    <w:rsid w:val="00B845C5"/>
    <w:rsid w:val="00BD23FE"/>
    <w:rsid w:val="00BD453C"/>
    <w:rsid w:val="00BF36F1"/>
    <w:rsid w:val="00C14A65"/>
    <w:rsid w:val="00D131B9"/>
    <w:rsid w:val="00D5096D"/>
    <w:rsid w:val="00D54EDC"/>
    <w:rsid w:val="00DA6717"/>
    <w:rsid w:val="00DF17BE"/>
    <w:rsid w:val="00E05D86"/>
    <w:rsid w:val="00E07CF3"/>
    <w:rsid w:val="00E30424"/>
    <w:rsid w:val="00EA7DF1"/>
    <w:rsid w:val="00EB160D"/>
    <w:rsid w:val="00F56BD8"/>
    <w:rsid w:val="00F83535"/>
    <w:rsid w:val="00F9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EA7D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EA7D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4ECB8DB563429D341128648C612F03D799491D53FC6B48B339537D2F1DC2116C30E70C1CB80B97448BAA1E4CBB1E41D0B75615E1E1D8E4o6d9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4ECB8DB563429D341128648C612F03D799491D53FC6B48B339537D2F1DC2116C30E70C1CB809914D8BAA1E4CBB1E41D0B75615E1E1D8E4o6d9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4ECB8DB563429D341128648C612F03D799491D53FC6B48B339537D2F1DC2116C30E70C1CB80B934F8BAA1E4CBB1E41D0B75615E1E1D8E4o6d9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A4ECB8DB563429D341128648C612F03D799491D53FC6B48B339537D2F1DC2116C30E70C1CB80B964C8BAA1E4CBB1E41D0B75615E1E1D8E4o6d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4ECB8DB563429D341128648C612F03D799491D53FC6B48B339537D2F1DC2116C30E70C1CB35DC308D5F34D08F01340CEAB5617oFd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53</cp:revision>
  <cp:lastPrinted>2019-05-13T02:12:00Z</cp:lastPrinted>
  <dcterms:created xsi:type="dcterms:W3CDTF">2018-12-04T01:32:00Z</dcterms:created>
  <dcterms:modified xsi:type="dcterms:W3CDTF">2019-05-13T02:42:00Z</dcterms:modified>
</cp:coreProperties>
</file>