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3C392F" w:rsidRDefault="003C392F" w:rsidP="00970906">
      <w:pPr>
        <w:jc w:val="both"/>
        <w:rPr>
          <w:b/>
        </w:rPr>
      </w:pPr>
    </w:p>
    <w:p w:rsidR="0027553F" w:rsidRPr="0027553F" w:rsidRDefault="003C392F" w:rsidP="0027553F">
      <w:pPr>
        <w:jc w:val="both"/>
        <w:rPr>
          <w:b/>
          <w:bCs/>
          <w:color w:val="000000"/>
        </w:rPr>
      </w:pPr>
      <w:r w:rsidRPr="0027553F">
        <w:t xml:space="preserve">- </w:t>
      </w:r>
      <w:r w:rsidR="0027553F" w:rsidRPr="0027553F">
        <w:rPr>
          <w:b/>
          <w:bCs/>
          <w:color w:val="000000"/>
        </w:rPr>
        <w:t>Несколько лет мы не были на своем земельном участке (</w:t>
      </w:r>
      <w:proofErr w:type="spellStart"/>
      <w:r w:rsidR="0027553F" w:rsidRPr="0027553F">
        <w:rPr>
          <w:b/>
          <w:bCs/>
          <w:color w:val="000000"/>
        </w:rPr>
        <w:t>Б.Яр</w:t>
      </w:r>
      <w:proofErr w:type="spellEnd"/>
      <w:r w:rsidR="0027553F" w:rsidRPr="0027553F">
        <w:rPr>
          <w:b/>
          <w:bCs/>
          <w:color w:val="000000"/>
        </w:rPr>
        <w:t>). А в этом году, приехав, мы увидели, что наш участок стал значительно уже, чем был до этого. Практически половину занял сосед, расширив свой. Что нам делать? </w:t>
      </w:r>
    </w:p>
    <w:p w:rsidR="0027553F" w:rsidRDefault="0027553F" w:rsidP="0027553F">
      <w:pPr>
        <w:jc w:val="both"/>
        <w:rPr>
          <w:b/>
          <w:bCs/>
          <w:color w:val="000000"/>
        </w:rPr>
      </w:pPr>
    </w:p>
    <w:p w:rsidR="002E2F2B" w:rsidRPr="0027553F" w:rsidRDefault="0027553F" w:rsidP="0027553F">
      <w:pPr>
        <w:jc w:val="both"/>
      </w:pPr>
      <w:r w:rsidRPr="0027553F">
        <w:rPr>
          <w:b/>
          <w:bCs/>
          <w:color w:val="000000"/>
        </w:rPr>
        <w:t xml:space="preserve">- </w:t>
      </w:r>
      <w:r w:rsidRPr="0027553F">
        <w:rPr>
          <w:bCs/>
          <w:color w:val="000000"/>
        </w:rPr>
        <w:t>В</w:t>
      </w:r>
      <w:r w:rsidRPr="0027553F">
        <w:rPr>
          <w:color w:val="000000"/>
        </w:rPr>
        <w:t xml:space="preserve"> данном случае усматривается спор по границе между двумя смежными земельными участками. Если вы не можете договориться с Вашим соседом мирным путем урегулировать вопрос о приведении границ в соответствии со </w:t>
      </w:r>
      <w:r w:rsidR="00D54EDC">
        <w:rPr>
          <w:color w:val="000000"/>
        </w:rPr>
        <w:t>с</w:t>
      </w:r>
      <w:r w:rsidRPr="0027553F">
        <w:rPr>
          <w:color w:val="000000"/>
        </w:rPr>
        <w:t>ведениями Единого государственного реестра недвижимости, то разрешить спор Вы можете в соответствии о статей 64 Земельного кодекса РФ только в судебном порядке.</w:t>
      </w:r>
      <w:r w:rsidR="002E2F2B" w:rsidRPr="0027553F">
        <w:t>. </w:t>
      </w:r>
    </w:p>
    <w:p w:rsidR="002E2F2B" w:rsidRPr="00D103A1" w:rsidRDefault="002E2F2B" w:rsidP="002E2F2B">
      <w:pPr>
        <w:jc w:val="both"/>
      </w:pPr>
    </w:p>
    <w:p w:rsidR="00F56BD8" w:rsidRPr="00F56BD8" w:rsidRDefault="00F56BD8" w:rsidP="00F56BD8">
      <w:pPr>
        <w:jc w:val="both"/>
        <w:rPr>
          <w:b/>
        </w:rPr>
      </w:pPr>
      <w:r w:rsidRPr="00F56BD8">
        <w:rPr>
          <w:b/>
        </w:rPr>
        <w:t>- Как приватизировать квартиру, если в ней прописан бывший муж, который давно не живет с нами и его местонахождение не известно?</w:t>
      </w:r>
    </w:p>
    <w:p w:rsidR="00F56BD8" w:rsidRPr="00F56BD8" w:rsidRDefault="00F56BD8" w:rsidP="00F56BD8">
      <w:pPr>
        <w:autoSpaceDE w:val="0"/>
        <w:autoSpaceDN w:val="0"/>
        <w:adjustRightInd w:val="0"/>
        <w:jc w:val="both"/>
        <w:rPr>
          <w:b/>
        </w:rPr>
      </w:pPr>
    </w:p>
    <w:p w:rsidR="00F56BD8" w:rsidRDefault="00F56BD8" w:rsidP="00F56BD8">
      <w:pPr>
        <w:autoSpaceDE w:val="0"/>
        <w:autoSpaceDN w:val="0"/>
        <w:adjustRightInd w:val="0"/>
        <w:jc w:val="both"/>
      </w:pPr>
      <w:r>
        <w:rPr>
          <w:b/>
        </w:rPr>
        <w:t>-</w:t>
      </w:r>
      <w:r w:rsidRPr="00883F4E">
        <w:t xml:space="preserve"> </w:t>
      </w:r>
      <w:r>
        <w:t>Если бывший муж зарегистрирован в квартире, то он имеет право пользования квартирой, и соответственно, наряду с остальными членами семьи имеет право на приватизацию. Вам необходимо обратиться в суд, чтобы признать его утратившим право пользования жилым помещением. Тогда вы сможете приватизировать квартиру без включения его в число собственников.</w:t>
      </w:r>
    </w:p>
    <w:p w:rsidR="002E2F2B" w:rsidRPr="00450326" w:rsidRDefault="002E2F2B" w:rsidP="002E2F2B">
      <w:pPr>
        <w:shd w:val="clear" w:color="auto" w:fill="FFFFFF"/>
        <w:spacing w:after="240" w:line="207" w:lineRule="atLeast"/>
        <w:ind w:left="346"/>
        <w:rPr>
          <w:sz w:val="28"/>
          <w:szCs w:val="28"/>
        </w:rPr>
      </w:pPr>
    </w:p>
    <w:p w:rsidR="00840986" w:rsidRPr="002369B7" w:rsidRDefault="00840986" w:rsidP="00840986">
      <w:pPr>
        <w:jc w:val="both"/>
        <w:rPr>
          <w:b/>
          <w:color w:val="000000"/>
          <w:sz w:val="22"/>
          <w:szCs w:val="22"/>
        </w:rPr>
      </w:pPr>
      <w:r w:rsidRPr="002369B7">
        <w:rPr>
          <w:color w:val="000000"/>
          <w:sz w:val="22"/>
          <w:szCs w:val="22"/>
        </w:rPr>
        <w:t xml:space="preserve">- </w:t>
      </w:r>
      <w:r w:rsidRPr="002369B7">
        <w:rPr>
          <w:b/>
          <w:color w:val="000000"/>
          <w:sz w:val="22"/>
          <w:szCs w:val="22"/>
        </w:rPr>
        <w:t>Я живу на первом этаже в многоэтажке Абакана. Решила открыть свое дело – магазин. Для этого думаю перевести свою квартиру в статус нежилого помещения. Как изменится кадастровая стоимость моей недвижимости?</w:t>
      </w:r>
    </w:p>
    <w:p w:rsidR="00840986" w:rsidRPr="002369B7" w:rsidRDefault="00840986" w:rsidP="00840986">
      <w:pPr>
        <w:jc w:val="both"/>
        <w:rPr>
          <w:color w:val="000000"/>
          <w:sz w:val="22"/>
          <w:szCs w:val="22"/>
        </w:rPr>
      </w:pPr>
    </w:p>
    <w:p w:rsidR="00840986" w:rsidRPr="002369B7" w:rsidRDefault="00840986" w:rsidP="00840986">
      <w:pPr>
        <w:jc w:val="both"/>
        <w:rPr>
          <w:color w:val="000000"/>
          <w:sz w:val="22"/>
          <w:szCs w:val="22"/>
        </w:rPr>
      </w:pPr>
      <w:r w:rsidRPr="002369B7">
        <w:rPr>
          <w:color w:val="000000"/>
          <w:sz w:val="22"/>
          <w:szCs w:val="22"/>
        </w:rPr>
        <w:t>- Кадастровая стоимость устанавливается н</w:t>
      </w:r>
      <w:r w:rsidR="0055735F">
        <w:rPr>
          <w:color w:val="000000"/>
          <w:sz w:val="22"/>
          <w:szCs w:val="22"/>
        </w:rPr>
        <w:t>е</w:t>
      </w:r>
      <w:bookmarkStart w:id="0" w:name="_GoBack"/>
      <w:bookmarkEnd w:id="0"/>
      <w:r w:rsidRPr="002369B7">
        <w:rPr>
          <w:color w:val="000000"/>
          <w:sz w:val="22"/>
          <w:szCs w:val="22"/>
        </w:rPr>
        <w:t xml:space="preserve"> </w:t>
      </w:r>
      <w:proofErr w:type="spellStart"/>
      <w:r w:rsidRPr="002369B7">
        <w:rPr>
          <w:color w:val="000000"/>
          <w:sz w:val="22"/>
          <w:szCs w:val="22"/>
        </w:rPr>
        <w:t>Росреестром</w:t>
      </w:r>
      <w:proofErr w:type="spellEnd"/>
      <w:r w:rsidRPr="002369B7">
        <w:rPr>
          <w:color w:val="000000"/>
          <w:sz w:val="22"/>
          <w:szCs w:val="22"/>
        </w:rPr>
        <w:t xml:space="preserve">, а оценщиком, которого нанимает Министерство имущественных и земельных отношений РХ. В настоящее время этим занимается ГБОУ «Государственная кадастровая оценка». </w:t>
      </w:r>
      <w:proofErr w:type="gramStart"/>
      <w:r w:rsidRPr="002369B7">
        <w:rPr>
          <w:color w:val="000000"/>
          <w:sz w:val="22"/>
          <w:szCs w:val="22"/>
        </w:rPr>
        <w:t>Естественно, кадастровая стоимость нежилого помещения существенно выше жилого, кроме того, при расчете имущественного и земельного налогов налоговая ставка, применяемая к нежилым помещениям, больше, чем к жилым.</w:t>
      </w:r>
      <w:proofErr w:type="gramEnd"/>
      <w:r w:rsidRPr="002369B7">
        <w:rPr>
          <w:color w:val="000000"/>
          <w:sz w:val="22"/>
          <w:szCs w:val="22"/>
        </w:rPr>
        <w:t xml:space="preserve"> Еще одним важным параметром при налогообложении является кадастровый квартал (то есть месторасположение недвижимости – город/село, центр/окраина). Итого, кадастровая стоимость вашей недвижимости вырастет, соответственно, увеличится и налоговое бремя.</w:t>
      </w:r>
    </w:p>
    <w:p w:rsidR="00840986" w:rsidRPr="002369B7" w:rsidRDefault="00840986" w:rsidP="00840986">
      <w:pPr>
        <w:jc w:val="both"/>
        <w:rPr>
          <w:color w:val="000000"/>
          <w:sz w:val="22"/>
          <w:szCs w:val="22"/>
        </w:rPr>
      </w:pPr>
    </w:p>
    <w:p w:rsidR="005934D8" w:rsidRDefault="005934D8"/>
    <w:sectPr w:rsidR="005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C2C62"/>
    <w:rsid w:val="001B34C5"/>
    <w:rsid w:val="0027553F"/>
    <w:rsid w:val="002E2F2B"/>
    <w:rsid w:val="003B3C60"/>
    <w:rsid w:val="003C392F"/>
    <w:rsid w:val="0055735F"/>
    <w:rsid w:val="005934D8"/>
    <w:rsid w:val="00840986"/>
    <w:rsid w:val="008E013C"/>
    <w:rsid w:val="00906B86"/>
    <w:rsid w:val="00970906"/>
    <w:rsid w:val="00BD453C"/>
    <w:rsid w:val="00D54EDC"/>
    <w:rsid w:val="00DF17BE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15</cp:revision>
  <cp:lastPrinted>2019-02-11T01:51:00Z</cp:lastPrinted>
  <dcterms:created xsi:type="dcterms:W3CDTF">2018-12-04T01:32:00Z</dcterms:created>
  <dcterms:modified xsi:type="dcterms:W3CDTF">2019-02-11T01:54:00Z</dcterms:modified>
</cp:coreProperties>
</file>