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F103BA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F103BA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9126F4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9126F4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9126F4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9126F4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C80BD8" w:rsidRPr="009126F4" w:rsidRDefault="00C80BD8" w:rsidP="00C80BD8">
      <w:pPr>
        <w:pStyle w:val="Default"/>
      </w:pPr>
    </w:p>
    <w:p w:rsidR="00051F1E" w:rsidRPr="009126F4" w:rsidRDefault="00051F1E" w:rsidP="00051F1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26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имею возможности и желания платить за землю, которой не пользуюсь. Могу ли как-то отказаться от земельного участка?</w:t>
      </w:r>
    </w:p>
    <w:p w:rsidR="00051F1E" w:rsidRPr="009126F4" w:rsidRDefault="00051F1E" w:rsidP="00051F1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26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91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Вам необходимо прийти в любой офис МФЦ и подать заявление о прекращении права ввиду отказа от собственности. </w:t>
      </w:r>
      <w:proofErr w:type="spellStart"/>
      <w:r w:rsidRPr="0091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91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сделает запись об отказе в ЕГРН, право собственности в этом случае по закону переходит в муниципальное образование, где находится данный земельный участок. А если земельный участок относится к землям сельскохозяйственного назначения, то  право собственности будет зарегистрировано за Республикой Хакасия. Процедура бесплатна. Оформляется за 9 рабочих дней. По документам, поданным в электронном виде, срок оформления - 5 рабочих дней.</w:t>
      </w:r>
    </w:p>
    <w:p w:rsidR="00051F1E" w:rsidRPr="009126F4" w:rsidRDefault="00051F1E" w:rsidP="00051F1E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1F1E" w:rsidRPr="009126F4" w:rsidRDefault="00051F1E" w:rsidP="00051F1E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26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какой срок регистрируются права при одновременной подаче документов на регистрацию права по наследству и переход права на сына?</w:t>
      </w:r>
    </w:p>
    <w:p w:rsidR="00051F1E" w:rsidRPr="009126F4" w:rsidRDefault="00051F1E" w:rsidP="009126F4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126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91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Регистрация права собственности на недвижимость, переходящую по наследству, проходит не более чем за 5 дней. По заявлениям, поступившим от нотариуса, срок регистрации - 1 день. </w:t>
      </w:r>
    </w:p>
    <w:p w:rsidR="00051F1E" w:rsidRPr="009126F4" w:rsidRDefault="00051F1E" w:rsidP="00051F1E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9126F4" w:rsidRPr="009126F4" w:rsidRDefault="009126F4" w:rsidP="009126F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26F4">
        <w:rPr>
          <w:rFonts w:ascii="Times New Roman" w:hAnsi="Times New Roman"/>
          <w:b/>
          <w:color w:val="000000" w:themeColor="text1"/>
          <w:sz w:val="24"/>
          <w:szCs w:val="24"/>
        </w:rPr>
        <w:t>Я купила квартиру, однако после регистрации права на нее мне не выдали свидетельство об этом. Вместо нее я получила какую-то Выписку. Является ли она документом?</w:t>
      </w:r>
    </w:p>
    <w:p w:rsidR="009126F4" w:rsidRPr="009126F4" w:rsidRDefault="009126F4" w:rsidP="009126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26F4" w:rsidRDefault="009126F4" w:rsidP="009126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126F4">
        <w:rPr>
          <w:rFonts w:ascii="Times New Roman" w:hAnsi="Times New Roman"/>
          <w:color w:val="000000" w:themeColor="text1"/>
          <w:sz w:val="24"/>
          <w:szCs w:val="24"/>
        </w:rPr>
        <w:t xml:space="preserve">Уже два года свидетельства о государственной регистрации собственности </w:t>
      </w:r>
      <w:proofErr w:type="spellStart"/>
      <w:r w:rsidRPr="009126F4">
        <w:rPr>
          <w:rFonts w:ascii="Times New Roman" w:hAnsi="Times New Roman"/>
          <w:color w:val="000000" w:themeColor="text1"/>
          <w:sz w:val="24"/>
          <w:szCs w:val="24"/>
        </w:rPr>
        <w:t>Росреестром</w:t>
      </w:r>
      <w:proofErr w:type="spellEnd"/>
      <w:r w:rsidRPr="009126F4">
        <w:rPr>
          <w:rFonts w:ascii="Times New Roman" w:hAnsi="Times New Roman"/>
          <w:color w:val="000000" w:themeColor="text1"/>
          <w:sz w:val="24"/>
          <w:szCs w:val="24"/>
        </w:rPr>
        <w:t xml:space="preserve"> не выдаются. Документом, подтверждающим возникновение права, является выписка из единого государственного реестра недвижимости (ЕГРН). Он имеет такую же юридическую силу, как и выдаваемые ранее Свидетельства. При этом помните - выписка действительна на дату ее выдачи. Поэтому, если соберетесь покупать недвижимость, и продавец предоставит вам Выписку из ЕГРН, удостоверьтесь, что дата актуальна на момент вашей сделки.</w:t>
      </w:r>
    </w:p>
    <w:p w:rsidR="002114EE" w:rsidRDefault="002114EE" w:rsidP="009126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14EE" w:rsidRPr="00E33B79" w:rsidRDefault="00E33B79" w:rsidP="002114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Можно ли и как</w:t>
      </w:r>
      <w:r w:rsidRPr="00E33B79">
        <w:rPr>
          <w:rFonts w:ascii="Times New Roman" w:hAnsi="Times New Roman"/>
          <w:b/>
          <w:sz w:val="24"/>
          <w:szCs w:val="24"/>
        </w:rPr>
        <w:t xml:space="preserve"> </w:t>
      </w:r>
      <w:r w:rsidR="002114EE" w:rsidRPr="00E33B79">
        <w:rPr>
          <w:rFonts w:ascii="Times New Roman" w:hAnsi="Times New Roman"/>
          <w:b/>
          <w:sz w:val="24"/>
          <w:szCs w:val="24"/>
        </w:rPr>
        <w:t>оформить в собственность</w:t>
      </w:r>
      <w:r w:rsidRPr="00E33B79">
        <w:rPr>
          <w:rFonts w:ascii="Times New Roman" w:hAnsi="Times New Roman"/>
          <w:b/>
          <w:sz w:val="24"/>
          <w:szCs w:val="24"/>
        </w:rPr>
        <w:t xml:space="preserve"> земельный участок, который по решению суда был отнят у недобросовестного землевладельца</w:t>
      </w:r>
      <w:r w:rsidR="002114EE" w:rsidRPr="00E33B79">
        <w:rPr>
          <w:rFonts w:ascii="Times New Roman" w:hAnsi="Times New Roman"/>
          <w:b/>
          <w:sz w:val="24"/>
          <w:szCs w:val="24"/>
        </w:rPr>
        <w:t>?</w:t>
      </w:r>
    </w:p>
    <w:p w:rsidR="002114EE" w:rsidRPr="002114EE" w:rsidRDefault="002114EE" w:rsidP="002114EE">
      <w:pPr>
        <w:jc w:val="both"/>
        <w:rPr>
          <w:rFonts w:ascii="Times New Roman" w:hAnsi="Times New Roman"/>
          <w:sz w:val="24"/>
          <w:szCs w:val="24"/>
        </w:rPr>
      </w:pPr>
    </w:p>
    <w:p w:rsidR="00C80BD8" w:rsidRPr="002114EE" w:rsidRDefault="002114EE" w:rsidP="002114EE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114EE">
        <w:rPr>
          <w:rFonts w:ascii="Times New Roman" w:hAnsi="Times New Roman"/>
          <w:sz w:val="24"/>
          <w:szCs w:val="24"/>
        </w:rPr>
        <w:t>Государственная регистрация возникновения, прекращения или перехода прав на з/у из земель сельскохозяйственного назначения,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осуществляется на основании заявления органа исполнительной власти субъекта Российской Федерации, органа местного самоуправления или лица, которое приобрело такой з/у</w:t>
      </w:r>
      <w:proofErr w:type="gramEnd"/>
      <w:r w:rsidRPr="002114EE">
        <w:rPr>
          <w:rFonts w:ascii="Times New Roman" w:hAnsi="Times New Roman"/>
          <w:sz w:val="24"/>
          <w:szCs w:val="24"/>
        </w:rPr>
        <w:t xml:space="preserve"> по результатам публичных торгов по его продаже. Основанием для государственной регистрации возникновения, прекращения или перехода прав на з/</w:t>
      </w:r>
      <w:proofErr w:type="gramStart"/>
      <w:r w:rsidRPr="002114EE">
        <w:rPr>
          <w:rFonts w:ascii="Times New Roman" w:hAnsi="Times New Roman"/>
          <w:sz w:val="24"/>
          <w:szCs w:val="24"/>
        </w:rPr>
        <w:t>у</w:t>
      </w:r>
      <w:proofErr w:type="gramEnd"/>
      <w:r w:rsidRPr="002114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4EE">
        <w:rPr>
          <w:rFonts w:ascii="Times New Roman" w:hAnsi="Times New Roman"/>
          <w:sz w:val="24"/>
          <w:szCs w:val="24"/>
        </w:rPr>
        <w:t>из</w:t>
      </w:r>
      <w:proofErr w:type="gramEnd"/>
      <w:r w:rsidRPr="002114EE">
        <w:rPr>
          <w:rFonts w:ascii="Times New Roman" w:hAnsi="Times New Roman"/>
          <w:sz w:val="24"/>
          <w:szCs w:val="24"/>
        </w:rPr>
        <w:t xml:space="preserve"> земель сельскохозяйственного назначения, изъятый в связи с неиспользованием по целевому назначению или использованием с нарушением законодательства РФ, является договор купли-продажи такого з/у, а также вступившее в законную силу решение суда о его изъятии. </w:t>
      </w:r>
      <w:proofErr w:type="gramStart"/>
      <w:r w:rsidRPr="002114EE">
        <w:rPr>
          <w:rFonts w:ascii="Times New Roman" w:hAnsi="Times New Roman"/>
          <w:sz w:val="24"/>
          <w:szCs w:val="24"/>
        </w:rPr>
        <w:t>Отсутствие государственной регистрации прав на з/у из земель сельскохозяйственного назначения, изъятый в связи с неиспользованием по целевому назначению или использованием с нарушением законодательства РФ, не является препятствием для осуществления государственной регистрации возникновения, перехода прав на такой з/у. С заявлением о государственном кадастровом учете от имени лиц, права на з/у которых подлежат прекращению в соответствии с решением суда</w:t>
      </w:r>
      <w:proofErr w:type="gramEnd"/>
      <w:r w:rsidRPr="002114EE">
        <w:rPr>
          <w:rFonts w:ascii="Times New Roman" w:hAnsi="Times New Roman"/>
          <w:sz w:val="24"/>
          <w:szCs w:val="24"/>
        </w:rPr>
        <w:t xml:space="preserve"> о его изъятии, вправе обратиться орган исполнительной власти субъекта Российской Федерации. </w:t>
      </w:r>
      <w:bookmarkStart w:id="0" w:name="_GoBack"/>
      <w:bookmarkEnd w:id="0"/>
    </w:p>
    <w:sectPr w:rsidR="00C80BD8" w:rsidRPr="002114EE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51F1E"/>
    <w:rsid w:val="002114EE"/>
    <w:rsid w:val="004B7382"/>
    <w:rsid w:val="004D65F9"/>
    <w:rsid w:val="004F56B7"/>
    <w:rsid w:val="00626CAC"/>
    <w:rsid w:val="00653709"/>
    <w:rsid w:val="00755B51"/>
    <w:rsid w:val="009126F4"/>
    <w:rsid w:val="009738C6"/>
    <w:rsid w:val="00C80BD8"/>
    <w:rsid w:val="00D41023"/>
    <w:rsid w:val="00D97DB4"/>
    <w:rsid w:val="00DF7D78"/>
    <w:rsid w:val="00E33B79"/>
    <w:rsid w:val="00ED7721"/>
    <w:rsid w:val="00F701D5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12</cp:revision>
  <dcterms:created xsi:type="dcterms:W3CDTF">2018-05-31T02:34:00Z</dcterms:created>
  <dcterms:modified xsi:type="dcterms:W3CDTF">2018-06-19T04:38:00Z</dcterms:modified>
</cp:coreProperties>
</file>