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DB7D35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DB7D35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2523AE" w:rsidRDefault="002523AE" w:rsidP="00F05DC3">
      <w:pPr>
        <w:pStyle w:val="a6"/>
        <w:jc w:val="center"/>
        <w:rPr>
          <w:rFonts w:ascii="Segoe UI" w:hAnsi="Segoe UI" w:cs="Segoe UI"/>
          <w:b/>
          <w:color w:val="333333"/>
          <w:sz w:val="32"/>
          <w:szCs w:val="32"/>
        </w:rPr>
      </w:pPr>
      <w:r>
        <w:rPr>
          <w:rFonts w:ascii="Segoe UI" w:hAnsi="Segoe UI" w:cs="Segoe UI"/>
          <w:b/>
          <w:color w:val="333333"/>
          <w:sz w:val="32"/>
          <w:szCs w:val="32"/>
        </w:rPr>
        <w:t>АБАКАНЦЫ ОФОРМИЛИ ПРАВО СОБСТВЕННОСТИ</w:t>
      </w:r>
    </w:p>
    <w:p w:rsidR="00F05DC3" w:rsidRPr="00F05DC3" w:rsidRDefault="002523AE" w:rsidP="00F05DC3">
      <w:pPr>
        <w:pStyle w:val="a6"/>
        <w:jc w:val="center"/>
        <w:rPr>
          <w:rFonts w:ascii="Segoe UI" w:hAnsi="Segoe UI" w:cs="Segoe UI"/>
          <w:b/>
          <w:color w:val="333333"/>
          <w:sz w:val="32"/>
          <w:szCs w:val="32"/>
        </w:rPr>
      </w:pPr>
      <w:r>
        <w:rPr>
          <w:rFonts w:ascii="Segoe UI" w:hAnsi="Segoe UI" w:cs="Segoe UI"/>
          <w:b/>
          <w:color w:val="333333"/>
          <w:sz w:val="32"/>
          <w:szCs w:val="32"/>
        </w:rPr>
        <w:t xml:space="preserve"> НА 76 МАШИНО-МЕСТ</w:t>
      </w:r>
    </w:p>
    <w:p w:rsidR="00F05DC3" w:rsidRDefault="002523AE" w:rsidP="004B4355">
      <w:pPr>
        <w:spacing w:line="276" w:lineRule="auto"/>
        <w:ind w:firstLine="709"/>
        <w:jc w:val="both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 xml:space="preserve">С 1 января </w:t>
      </w:r>
      <w:r w:rsidR="00F111D4">
        <w:rPr>
          <w:rFonts w:ascii="Segoe UI" w:hAnsi="Segoe UI" w:cs="Segoe UI"/>
          <w:color w:val="333333"/>
          <w:sz w:val="28"/>
          <w:szCs w:val="28"/>
        </w:rPr>
        <w:t xml:space="preserve">2017 года </w:t>
      </w:r>
      <w:r>
        <w:rPr>
          <w:rFonts w:ascii="Segoe UI" w:hAnsi="Segoe UI" w:cs="Segoe UI"/>
          <w:color w:val="333333"/>
          <w:sz w:val="28"/>
          <w:szCs w:val="28"/>
        </w:rPr>
        <w:t xml:space="preserve">машино - место стало самостоятельным объектом недвижимости в соответствии с изменениями, внесенными в Гражданский кодекс Российской Федерации. </w:t>
      </w:r>
    </w:p>
    <w:p w:rsidR="009A2598" w:rsidRPr="009A2598" w:rsidRDefault="009A2598" w:rsidP="004B4355">
      <w:pPr>
        <w:spacing w:line="276" w:lineRule="auto"/>
        <w:ind w:firstLine="709"/>
        <w:jc w:val="both"/>
        <w:rPr>
          <w:rFonts w:ascii="Segoe UI" w:hAnsi="Segoe UI" w:cs="Segoe UI"/>
          <w:color w:val="333333"/>
          <w:sz w:val="28"/>
          <w:szCs w:val="28"/>
        </w:rPr>
      </w:pPr>
      <w:r w:rsidRPr="009A2598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 xml:space="preserve">По норме Градостроительного кодекса </w:t>
      </w:r>
      <w:r>
        <w:rPr>
          <w:rFonts w:ascii="Segoe UI" w:hAnsi="Segoe UI" w:cs="Segoe UI"/>
          <w:color w:val="333333"/>
          <w:sz w:val="28"/>
          <w:szCs w:val="28"/>
        </w:rPr>
        <w:t>Российской Федерации</w:t>
      </w:r>
      <w:r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 xml:space="preserve"> </w:t>
      </w:r>
      <w:r w:rsidRPr="009A2598">
        <w:rPr>
          <w:rFonts w:ascii="Segoe UI" w:hAnsi="Segoe UI" w:cs="Segoe UI"/>
          <w:bCs/>
          <w:color w:val="222222"/>
          <w:sz w:val="28"/>
          <w:szCs w:val="28"/>
          <w:shd w:val="clear" w:color="auto" w:fill="FFFFFF"/>
        </w:rPr>
        <w:t>машино</w:t>
      </w:r>
      <w:r w:rsidR="00F111D4">
        <w:rPr>
          <w:rFonts w:ascii="Segoe UI" w:hAnsi="Segoe UI" w:cs="Segoe UI"/>
          <w:bCs/>
          <w:color w:val="222222"/>
          <w:sz w:val="28"/>
          <w:szCs w:val="28"/>
          <w:shd w:val="clear" w:color="auto" w:fill="FFFFFF"/>
        </w:rPr>
        <w:t xml:space="preserve"> </w:t>
      </w:r>
      <w:r w:rsidRPr="009A2598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-</w:t>
      </w:r>
      <w:r w:rsidR="00F111D4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 xml:space="preserve"> </w:t>
      </w:r>
      <w:r w:rsidRPr="009A2598">
        <w:rPr>
          <w:rFonts w:ascii="Segoe UI" w:hAnsi="Segoe UI" w:cs="Segoe UI"/>
          <w:bCs/>
          <w:color w:val="222222"/>
          <w:sz w:val="28"/>
          <w:szCs w:val="28"/>
          <w:shd w:val="clear" w:color="auto" w:fill="FFFFFF"/>
        </w:rPr>
        <w:t>место</w:t>
      </w:r>
      <w:r w:rsidRPr="009A2598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 - </w:t>
      </w:r>
      <w:r w:rsidRPr="009A2598">
        <w:rPr>
          <w:rFonts w:ascii="Segoe UI" w:hAnsi="Segoe UI" w:cs="Segoe UI"/>
          <w:bCs/>
          <w:color w:val="222222"/>
          <w:sz w:val="28"/>
          <w:szCs w:val="28"/>
          <w:shd w:val="clear" w:color="auto" w:fill="FFFFFF"/>
        </w:rPr>
        <w:t>это</w:t>
      </w:r>
      <w:r w:rsidRPr="009A2598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 часть здания либо иного сооружения. Оно предназначается исключительно для размещения и хранения транспортного средства.</w:t>
      </w:r>
    </w:p>
    <w:p w:rsidR="004B4355" w:rsidRDefault="00147978" w:rsidP="004B4355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Для регистрации права собственности на машино – место будущему собственнику необходимо обратиться к кадастровому инженеру для подготовки технического плана машино – места с описанием его границ в качестве самостоятельного объекта недвижимости, а потом уже с соответствующим заявлением представить технический план в орган регистрации через многофункциональный центр</w:t>
      </w:r>
      <w:r w:rsidR="004B4355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 госуслуг</w:t>
      </w:r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 (МФЦ). </w:t>
      </w:r>
    </w:p>
    <w:p w:rsidR="00147978" w:rsidRPr="00147978" w:rsidRDefault="00147978" w:rsidP="004B4355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</w:pP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В Единый государственный реестр недвижимости (ЕГРН) вносятся следующие сведения о машино</w:t>
      </w:r>
      <w:r w:rsidR="004B4355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 - </w:t>
      </w: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месте: кадастровый номер и дата его присвоения, площадь, описание машино</w:t>
      </w:r>
      <w:r w:rsidR="00F111D4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 - </w:t>
      </w: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места, его расположение в здании </w:t>
      </w:r>
      <w:r w:rsidR="00704B99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(сооружении) </w:t>
      </w: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и номер на поэтажном плане. Может быть включена информация о ранее возникших правах на него, а также об ограничениях или обременениях (если машино</w:t>
      </w:r>
      <w:r w:rsidR="004B4355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 - </w:t>
      </w: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место под залогом или арестом).</w:t>
      </w:r>
    </w:p>
    <w:p w:rsidR="00147978" w:rsidRPr="00147978" w:rsidRDefault="00147978" w:rsidP="004B4355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</w:pP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Права покупателей машино</w:t>
      </w:r>
      <w:r w:rsidR="004B4355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 - </w:t>
      </w: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мест регистрируются в ЕГРН и в том случае, если сам паркинг только строится с привлечением денег дольщиков, чтобы после окончания строительства дольщик мог сразу же оформить право собственности на свое парковочное место.</w:t>
      </w:r>
    </w:p>
    <w:p w:rsidR="00147978" w:rsidRDefault="00147978" w:rsidP="004B4355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</w:pP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Соответственно, </w:t>
      </w:r>
      <w:r w:rsidR="004B4355"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машино</w:t>
      </w:r>
      <w:r w:rsidR="004B4355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 - </w:t>
      </w:r>
      <w:r w:rsidR="004B4355"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место</w:t>
      </w:r>
      <w:r w:rsidRPr="00147978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 xml:space="preserve"> разрешается брать в ипотеку и передавать по наследству, дарить и продавать. </w:t>
      </w:r>
    </w:p>
    <w:p w:rsidR="00F111D4" w:rsidRPr="00147978" w:rsidRDefault="00F111D4" w:rsidP="004B4355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ru-RU" w:bidi="ar-SA"/>
        </w:rPr>
        <w:t>Жители Абакана уже воспользовались таким правом, оформив в собственность 76 машино – мест в новостройках по улице Крылова, улице Некрасова, проспекту Дружбы Народов.</w:t>
      </w:r>
    </w:p>
    <w:p w:rsidR="007A0632" w:rsidRPr="00147978" w:rsidRDefault="007A0632" w:rsidP="00F05DC3">
      <w:pPr>
        <w:pStyle w:val="ConsPlusNormal"/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E17A52" w:rsidRDefault="00DB7D35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F111D4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24 29 25</w:t>
      </w:r>
    </w:p>
    <w:p w:rsidR="00492AF4" w:rsidRPr="00492AF4" w:rsidRDefault="00DB7D35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DB7D35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76" w:rsidRDefault="00976976">
      <w:r>
        <w:separator/>
      </w:r>
    </w:p>
  </w:endnote>
  <w:endnote w:type="continuationSeparator" w:id="1">
    <w:p w:rsidR="00976976" w:rsidRDefault="0097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DB7D35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0F151F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76" w:rsidRDefault="00976976">
      <w:r>
        <w:separator/>
      </w:r>
    </w:p>
  </w:footnote>
  <w:footnote w:type="continuationSeparator" w:id="1">
    <w:p w:rsidR="00976976" w:rsidRDefault="00976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4FBF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B146C"/>
    <w:rsid w:val="000D710D"/>
    <w:rsid w:val="000E41A6"/>
    <w:rsid w:val="000E6993"/>
    <w:rsid w:val="000F151F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47978"/>
    <w:rsid w:val="00154C8E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3499B"/>
    <w:rsid w:val="00236744"/>
    <w:rsid w:val="002518A3"/>
    <w:rsid w:val="002523AE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C3774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5BBD"/>
    <w:rsid w:val="003807C0"/>
    <w:rsid w:val="00382685"/>
    <w:rsid w:val="003938E2"/>
    <w:rsid w:val="003A0F6B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4355"/>
    <w:rsid w:val="004B565F"/>
    <w:rsid w:val="004D0B4D"/>
    <w:rsid w:val="004D7BFA"/>
    <w:rsid w:val="004E579C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4B99"/>
    <w:rsid w:val="0071422B"/>
    <w:rsid w:val="0071598A"/>
    <w:rsid w:val="00723E0F"/>
    <w:rsid w:val="007260F8"/>
    <w:rsid w:val="00731E62"/>
    <w:rsid w:val="00732E77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6976"/>
    <w:rsid w:val="00981BDF"/>
    <w:rsid w:val="009919BA"/>
    <w:rsid w:val="00992AA2"/>
    <w:rsid w:val="00992D82"/>
    <w:rsid w:val="0099641A"/>
    <w:rsid w:val="00997679"/>
    <w:rsid w:val="009A2598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232F6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3B34"/>
    <w:rsid w:val="00A9660C"/>
    <w:rsid w:val="00AA0988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6481F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82017"/>
    <w:rsid w:val="00D82F22"/>
    <w:rsid w:val="00D8573F"/>
    <w:rsid w:val="00D94786"/>
    <w:rsid w:val="00D95FBE"/>
    <w:rsid w:val="00DB6445"/>
    <w:rsid w:val="00DB7D3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11D4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7</cp:revision>
  <cp:lastPrinted>2017-12-11T04:36:00Z</cp:lastPrinted>
  <dcterms:created xsi:type="dcterms:W3CDTF">2017-12-11T03:42:00Z</dcterms:created>
  <dcterms:modified xsi:type="dcterms:W3CDTF">2017-12-11T06:09:00Z</dcterms:modified>
</cp:coreProperties>
</file>