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36" w:rsidRDefault="008B2A9D" w:rsidP="008B2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Ошибки бывают технические и реестровые…</w:t>
      </w:r>
    </w:p>
    <w:p w:rsidR="008B2A9D" w:rsidRPr="008B2A9D" w:rsidRDefault="008B2A9D" w:rsidP="008B2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D66D5" w:rsidRPr="008B2A9D" w:rsidRDefault="00112E36" w:rsidP="008B2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последние несколько лет законодательство РФ претерпело значительные изменения, которые связаны с упрощением многих важных процедур. </w:t>
      </w:r>
      <w:r w:rsidR="008B2A9D"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>В 2017</w:t>
      </w:r>
      <w:r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вступил в силу новый Федеральный закон N 218-ФЗ «О государственной регистрации недвижимости», ставший заменой сразу для двух Федеральных законов - N 122-ФЗ и N 221-ФЗ. Появился Единый государственный реестр недвижимости (ЕГРН), объединивший реестры со сведениями о кадастровом учете и о правах на недвижимое имущество. </w:t>
      </w:r>
      <w:r w:rsidR="00CD66D5"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36FF"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закон </w:t>
      </w:r>
      <w:r w:rsidR="00CE36FF" w:rsidRPr="008B2A9D">
        <w:rPr>
          <w:rFonts w:ascii="Times New Roman" w:hAnsi="Times New Roman" w:cs="Times New Roman"/>
          <w:sz w:val="28"/>
          <w:szCs w:val="28"/>
        </w:rPr>
        <w:t>в статье 61 подробно регламентирует порядок исправления возможных ошибок, выделяя различные виды ошибок: технические и реестровые.</w:t>
      </w:r>
    </w:p>
    <w:p w:rsidR="00CD66D5" w:rsidRPr="008B2A9D" w:rsidRDefault="00CD66D5" w:rsidP="008B2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осуществления государственной регистрации прав или </w:t>
      </w:r>
      <w:hyperlink r:id="rId4" w:tooltip="Для чего нужен кадастровый учет?" w:history="1">
        <w:r w:rsidRPr="008B2A9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кадастрового учета</w:t>
        </w:r>
      </w:hyperlink>
      <w:r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> недвижимости</w:t>
      </w:r>
      <w:r w:rsidR="00EB081D"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</w:t>
      </w:r>
      <w:r w:rsidR="00EB081D"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</w:t>
      </w:r>
      <w:r w:rsid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>ана государственной регистрации</w:t>
      </w:r>
      <w:r w:rsidR="00EB081D"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r w:rsidR="00EB081D"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</w:t>
      </w:r>
      <w:r w:rsid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B081D"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данных об объектах недвижимости</w:t>
      </w:r>
      <w:r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случайно допустить опечатку или совершить другую ошибку (арифметическую, грамматическую и др.). В подобной ситуации считается, что произошла техническая ошибка, которая четко прописана в статье 61 Федерального закона N 218-ФЗ «О государственной регистрации недвижимости». Совершение подобных ошибок приводит к тому, что в Единый государственный реестр недвижимости вносят сведения, которые не соответствуют изначальной информации.</w:t>
      </w:r>
    </w:p>
    <w:p w:rsidR="00571BE9" w:rsidRPr="008B2A9D" w:rsidRDefault="00CD66D5" w:rsidP="008B2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A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="00571BE9"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>ехнической ошибкой является  описка, опечатка, грамматическая или арифметическая ошибка либо подобная ошибка, допущенная органом, осуществляющим г</w:t>
      </w:r>
      <w:r w:rsid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осударственную регистрацию прав</w:t>
      </w:r>
      <w:r w:rsidR="00571BE9"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государственной регистрации права и приведшая к несоответствию сведений, внесенных в Единый государственный реестр прав, сведениям в документах, на основании которых вносились сведения в Единый государственный реестр прав.</w:t>
      </w:r>
    </w:p>
    <w:p w:rsidR="00112E36" w:rsidRPr="008B2A9D" w:rsidRDefault="00112E36" w:rsidP="008B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B081D"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>В отличие от технической, реестровая ошибка свидетельствует о том факте, что межевой план, акт обследования или другой важный документ, информация из которого была внесена в ЕГРН, является первоначальным источником проблемы. Если перефразировать вышесказанное, то используемый документ уже содержал ошибку, которую продублировали в Единый государственный реестр недвижимости.</w:t>
      </w:r>
    </w:p>
    <w:p w:rsidR="00571BE9" w:rsidRPr="008B2A9D" w:rsidRDefault="008B2A9D" w:rsidP="008B2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ошибка в записях</w:t>
      </w:r>
      <w:r w:rsidR="00571BE9" w:rsidRPr="008B2A9D">
        <w:rPr>
          <w:rFonts w:ascii="Times New Roman" w:eastAsia="Times New Roman" w:hAnsi="Times New Roman" w:cs="Times New Roman"/>
          <w:sz w:val="28"/>
          <w:szCs w:val="28"/>
        </w:rPr>
        <w:t xml:space="preserve"> исправляется по решению государственного регистратора прав с момента их обнаружения или получения от любого заинтересованного лица в письменной форме заявления об этом в трехдневный срок после обнаружения указанной ошибки. С письменным заявлением об исправлении технической ошибки в записях может обратиться  любое заинтересованное лицо.</w:t>
      </w:r>
    </w:p>
    <w:p w:rsidR="00571BE9" w:rsidRPr="008B2A9D" w:rsidRDefault="00571BE9" w:rsidP="008B2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A9D">
        <w:rPr>
          <w:rFonts w:ascii="Times New Roman" w:eastAsia="Times New Roman" w:hAnsi="Times New Roman" w:cs="Times New Roman"/>
          <w:sz w:val="28"/>
          <w:szCs w:val="28"/>
        </w:rPr>
        <w:t>Данное заявление можно будет подать любым из предложенных способов:</w:t>
      </w:r>
    </w:p>
    <w:p w:rsidR="00571BE9" w:rsidRPr="008B2A9D" w:rsidRDefault="00571BE9" w:rsidP="008B2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A9D">
        <w:rPr>
          <w:rFonts w:ascii="Times New Roman" w:eastAsia="Times New Roman" w:hAnsi="Times New Roman" w:cs="Times New Roman"/>
          <w:sz w:val="28"/>
          <w:szCs w:val="28"/>
        </w:rPr>
        <w:t>1. Представить документы в многофункциональный центр предоставления государственных и муниципальных услуг (МФЦ);</w:t>
      </w:r>
    </w:p>
    <w:p w:rsidR="00571BE9" w:rsidRPr="008B2A9D" w:rsidRDefault="005E6F27" w:rsidP="008B2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571BE9" w:rsidRPr="008B2A9D">
        <w:rPr>
          <w:rFonts w:ascii="Times New Roman" w:eastAsia="Times New Roman" w:hAnsi="Times New Roman" w:cs="Times New Roman"/>
          <w:color w:val="000000"/>
          <w:sz w:val="28"/>
          <w:szCs w:val="28"/>
        </w:rPr>
        <w:t>. Отправить нотариально заверенные документы почтовым отправлением с описью вложения и уведомлением о вручении в офис Кадастровой палаты по месту нахождения объекта недвижимости.</w:t>
      </w:r>
    </w:p>
    <w:p w:rsidR="00571BE9" w:rsidRPr="008B2A9D" w:rsidRDefault="005E6F27" w:rsidP="008B2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71BE9" w:rsidRPr="008B2A9D">
        <w:rPr>
          <w:rFonts w:ascii="Times New Roman" w:eastAsia="Times New Roman" w:hAnsi="Times New Roman" w:cs="Times New Roman"/>
          <w:color w:val="000000"/>
          <w:sz w:val="28"/>
          <w:szCs w:val="28"/>
        </w:rPr>
        <w:t>На сегодняшний день заявление об исправлении технической ошибки в записях может быть подано заинтересованным лицом в форме электронного документа, заверенного усиленной квалифицированной электронной подписью заявителя или его представителя,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571BE9" w:rsidRPr="008B2A9D" w:rsidRDefault="00571BE9" w:rsidP="008B2A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2A9D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исправления технич</w:t>
      </w:r>
      <w:r w:rsidR="008B2A9D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 ошибки в трехдневный срок</w:t>
      </w:r>
      <w:r w:rsidRPr="008B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орган, осуществляющий государственную регистрацию прав, информирует соответствующих участников отношений, возникающих при г</w:t>
      </w:r>
      <w:r w:rsidR="008B2A9D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осударственной регистрации прав</w:t>
      </w:r>
      <w:r w:rsidRPr="008B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тот же срок об исправлении технической ошибки в записях.</w:t>
      </w:r>
    </w:p>
    <w:p w:rsidR="005432FD" w:rsidRPr="008B2A9D" w:rsidRDefault="00571BE9" w:rsidP="008B2A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A9D"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Исправление технической ошибки в записях, допущенной при государственной регистрации прав, осуществляется в случае, если такое исправление не влечет за собой прекращение, возникновение, переход зарегистрированного права на объект недвижимого имущества.</w:t>
      </w:r>
      <w:r w:rsidR="005432FD" w:rsidRPr="008B2A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2FD" w:rsidRPr="008B2A9D">
        <w:rPr>
          <w:rFonts w:ascii="Times New Roman" w:hAnsi="Times New Roman" w:cs="Times New Roman"/>
          <w:sz w:val="28"/>
          <w:szCs w:val="28"/>
        </w:rPr>
        <w:t>В ситуациях, когда существуют основания полагать, что исправление технической и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 В суд с заявлением об исправлении технической и реестровой ошибки также вправе обратиться орган регистрации прав.</w:t>
      </w:r>
    </w:p>
    <w:p w:rsidR="00EB081D" w:rsidRPr="008B2A9D" w:rsidRDefault="005432FD" w:rsidP="008B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при</w:t>
      </w:r>
      <w:r w:rsid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обнаружении</w:t>
      </w:r>
      <w:r w:rsidR="00EB081D"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лучше исправить ошибку в Реестровых записях как можно раньше. И если проанализировать все возможные ситуации, когда техническая или реестровая ошибка сможет определенным образом навредить собственнику любого типа недвижимости, то легко прийти к вполне логичному выводу: законные владельцы недвижимого имущества больше всех заинтересованы в своевременном исправлении обнаруженных ошибок. А это значит, что они являются основными инициаторами обращения в суд или в государственные органы, занимающиеся регистрацией прав и к</w:t>
      </w:r>
      <w:r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адастровым учетом недвижимости</w:t>
      </w:r>
      <w:r w:rsidR="00EB081D" w:rsidRPr="008B2A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2A9D" w:rsidRPr="008B2A9D" w:rsidRDefault="005E6F27" w:rsidP="008B2A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Оксана Воропаева, ведущий специалист-эксперт</w:t>
      </w:r>
      <w:r w:rsidR="008B2A9D" w:rsidRPr="008B2A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Межмуниципального Усть-Абаканского отдела Управления Росреестра по РХ</w:t>
      </w:r>
    </w:p>
    <w:p w:rsidR="00571BE9" w:rsidRPr="008B2A9D" w:rsidRDefault="00571BE9" w:rsidP="008B2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1BE9" w:rsidRPr="008B2A9D" w:rsidSect="00E4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2E36"/>
    <w:rsid w:val="000303C3"/>
    <w:rsid w:val="000F0B7E"/>
    <w:rsid w:val="00112E36"/>
    <w:rsid w:val="002244AD"/>
    <w:rsid w:val="002B287B"/>
    <w:rsid w:val="005432FD"/>
    <w:rsid w:val="00571BE9"/>
    <w:rsid w:val="005E6F27"/>
    <w:rsid w:val="00682ECE"/>
    <w:rsid w:val="008B2A9D"/>
    <w:rsid w:val="00CD66D5"/>
    <w:rsid w:val="00CE36FF"/>
    <w:rsid w:val="00E037FE"/>
    <w:rsid w:val="00E44363"/>
    <w:rsid w:val="00EB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E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7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1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igarov.com/info/item/dlya-chego-nuzhen-kadastrovyj-uch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36887</dc:creator>
  <cp:keywords/>
  <dc:description/>
  <cp:lastModifiedBy>Zhukovanv</cp:lastModifiedBy>
  <cp:revision>9</cp:revision>
  <dcterms:created xsi:type="dcterms:W3CDTF">2017-11-26T23:23:00Z</dcterms:created>
  <dcterms:modified xsi:type="dcterms:W3CDTF">2017-11-30T03:53:00Z</dcterms:modified>
</cp:coreProperties>
</file>