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F7" w:rsidRDefault="00A934F7" w:rsidP="00A934F7">
      <w:pPr>
        <w:pStyle w:val="a5"/>
        <w:spacing w:before="0" w:beforeAutospacing="0" w:after="0" w:afterAutospacing="0"/>
        <w:ind w:left="708" w:firstLine="1"/>
        <w:jc w:val="both"/>
        <w:rPr>
          <w:b/>
          <w:color w:val="000000"/>
        </w:rPr>
      </w:pPr>
      <w:r>
        <w:rPr>
          <w:b/>
          <w:color w:val="000000"/>
        </w:rPr>
        <w:t>РОСРЕЕСТР ИНФОРМИРУЕТ</w:t>
      </w:r>
    </w:p>
    <w:p w:rsidR="00A934F7" w:rsidRDefault="00A934F7" w:rsidP="00A934F7">
      <w:pPr>
        <w:pStyle w:val="a5"/>
        <w:rPr>
          <w:rStyle w:val="a4"/>
          <w:rFonts w:ascii="Segoe UI" w:eastAsia="Calibri" w:hAnsi="Segoe UI" w:cs="Segoe UI"/>
          <w:sz w:val="20"/>
          <w:szCs w:val="20"/>
          <w:shd w:val="clear" w:color="auto" w:fill="FFFFFF"/>
        </w:rPr>
      </w:pPr>
      <w:r>
        <w:rPr>
          <w:b/>
          <w:color w:val="000000"/>
        </w:rPr>
        <w:t xml:space="preserve">Вы собираетесь купить квартиру и оформить на нее права? Или сосед по даче вынес ворота на вашу территорию? Или не знаете, как оспорить кадастровую стоимость вашей недвижимости? А еще: где можно получить бесплатные консультации по вопросам государственной регистрации права и постановки на кадастровый учет объектов недвижимости? В этой рубрике специалисты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 будут отвечать на эти и другие актуальные вопросы читателей. Вопросы можно высылать на адрес пресс-службы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РХ: </w:t>
      </w:r>
      <w:hyperlink r:id="rId6" w:history="1"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_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4"/>
          <w:rFonts w:ascii="Segoe UI" w:eastAsia="Calibri" w:hAnsi="Segoe UI" w:cs="Segoe UI"/>
          <w:sz w:val="20"/>
          <w:szCs w:val="20"/>
          <w:shd w:val="clear" w:color="auto" w:fill="FFFFFF"/>
        </w:rPr>
        <w:t xml:space="preserve">. </w:t>
      </w:r>
    </w:p>
    <w:p w:rsidR="007D0298" w:rsidRDefault="007D0298" w:rsidP="007D0298">
      <w:pPr>
        <w:pStyle w:val="Default"/>
        <w:jc w:val="both"/>
        <w:rPr>
          <w:rFonts w:ascii="Times New Roman" w:hAnsi="Times New Roman" w:cs="Times New Roman"/>
          <w:b/>
        </w:rPr>
      </w:pPr>
      <w:r w:rsidRPr="00AE0597">
        <w:rPr>
          <w:rFonts w:ascii="Times New Roman" w:hAnsi="Times New Roman" w:cs="Times New Roman"/>
          <w:b/>
        </w:rPr>
        <w:t>Каков порядок прекращения права собственности на снесенный объект?</w:t>
      </w:r>
    </w:p>
    <w:p w:rsidR="007D0298" w:rsidRDefault="007D0298" w:rsidP="007D0298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Всеволод Ш., Копьево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F81" w:rsidRDefault="00AE7F81" w:rsidP="00AE7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Охримова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специалист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отдела Управления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РХ:</w:t>
      </w:r>
    </w:p>
    <w:p w:rsidR="007D0298" w:rsidRPr="00AE0597" w:rsidRDefault="007D0298" w:rsidP="007D0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0597">
        <w:rPr>
          <w:rFonts w:ascii="Times New Roman" w:hAnsi="Times New Roman" w:cs="Times New Roman"/>
          <w:sz w:val="24"/>
          <w:szCs w:val="24"/>
        </w:rPr>
        <w:t>Государственный кадастровый учет и государственная регистрация прав в связи с прекращением существования объекта недвижимости, права на который зарегистрированы в ЕГРН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0597">
        <w:rPr>
          <w:rFonts w:ascii="Times New Roman" w:hAnsi="Times New Roman" w:cs="Times New Roman"/>
          <w:sz w:val="24"/>
          <w:szCs w:val="24"/>
        </w:rPr>
        <w:t xml:space="preserve"> осуществляется по заявлению собственника здания, сооружения. </w:t>
      </w:r>
    </w:p>
    <w:p w:rsidR="007D0298" w:rsidRPr="00AE0597" w:rsidRDefault="007D0298" w:rsidP="007D02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597">
        <w:rPr>
          <w:rFonts w:ascii="Times New Roman" w:hAnsi="Times New Roman" w:cs="Times New Roman"/>
          <w:sz w:val="24"/>
          <w:szCs w:val="24"/>
        </w:rPr>
        <w:t>Основанием для снятия объекта с учета является акт обследования. Акт обследования - это документ, в котором кадастровый инженер в результате осмотра места</w:t>
      </w:r>
      <w:r w:rsidRPr="00AE0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597">
        <w:rPr>
          <w:rFonts w:ascii="Times New Roman" w:hAnsi="Times New Roman" w:cs="Times New Roman"/>
          <w:sz w:val="24"/>
          <w:szCs w:val="24"/>
        </w:rPr>
        <w:t>нахождения здания,</w:t>
      </w:r>
      <w:r w:rsidRPr="00AE0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597">
        <w:rPr>
          <w:rFonts w:ascii="Times New Roman" w:hAnsi="Times New Roman" w:cs="Times New Roman"/>
          <w:sz w:val="24"/>
          <w:szCs w:val="24"/>
        </w:rPr>
        <w:t xml:space="preserve">сооружения, помещения, </w:t>
      </w:r>
      <w:proofErr w:type="spellStart"/>
      <w:r w:rsidRPr="00AE0597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AE0597">
        <w:rPr>
          <w:rFonts w:ascii="Times New Roman" w:hAnsi="Times New Roman" w:cs="Times New Roman"/>
          <w:sz w:val="24"/>
          <w:szCs w:val="24"/>
        </w:rPr>
        <w:t xml:space="preserve"> или объекта незавершенного строительства с учетом имеющихся сведений ЕГРН о таком объекте недвижимости, а также иных предусмотренных требованиями к подготовке акта обследования документов подтверждает прекращение существования здания, сооружения или объекта незавершенного строительства.</w:t>
      </w:r>
    </w:p>
    <w:p w:rsidR="007D0298" w:rsidRPr="00AE0597" w:rsidRDefault="007D0298" w:rsidP="007D02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597">
        <w:rPr>
          <w:rFonts w:ascii="Times New Roman" w:hAnsi="Times New Roman" w:cs="Times New Roman"/>
          <w:sz w:val="24"/>
          <w:szCs w:val="24"/>
        </w:rPr>
        <w:t>Собственник объекта недвижимости к заявлению о прекращении существования объекта недвижимости прикладывает Акт обследования в форме эл</w:t>
      </w:r>
      <w:r>
        <w:rPr>
          <w:rFonts w:ascii="Times New Roman" w:hAnsi="Times New Roman" w:cs="Times New Roman"/>
          <w:sz w:val="24"/>
          <w:szCs w:val="24"/>
        </w:rPr>
        <w:t>ектронного документа, подписанны</w:t>
      </w:r>
      <w:r w:rsidRPr="00AE0597">
        <w:rPr>
          <w:rFonts w:ascii="Times New Roman" w:hAnsi="Times New Roman" w:cs="Times New Roman"/>
          <w:sz w:val="24"/>
          <w:szCs w:val="24"/>
        </w:rPr>
        <w:t xml:space="preserve">й усиленной квалифицированной электронной подписью кадастрового инженера. </w:t>
      </w:r>
    </w:p>
    <w:p w:rsidR="007D0298" w:rsidRPr="00AE0597" w:rsidRDefault="007D0298" w:rsidP="007D0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7">
        <w:rPr>
          <w:rFonts w:ascii="Times New Roman" w:hAnsi="Times New Roman" w:cs="Times New Roman"/>
          <w:sz w:val="24"/>
          <w:szCs w:val="24"/>
        </w:rPr>
        <w:t xml:space="preserve">Государственный кадастровый учет и государственная регистрация прав осуществляется одновременно в связи с прекращением существования объекта недвижимости, права на который зарегистрированы в ЕГРН. 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7">
        <w:rPr>
          <w:rFonts w:ascii="Times New Roman" w:hAnsi="Times New Roman" w:cs="Times New Roman"/>
          <w:sz w:val="24"/>
          <w:szCs w:val="24"/>
        </w:rPr>
        <w:t>Заявление можно подать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0597">
        <w:rPr>
          <w:rFonts w:ascii="Times New Roman" w:hAnsi="Times New Roman" w:cs="Times New Roman"/>
          <w:sz w:val="24"/>
          <w:szCs w:val="24"/>
        </w:rPr>
        <w:t xml:space="preserve"> обратившись в многофункциональные центры «Мои документы», офисы филиала ФГБУ «ФКП </w:t>
      </w:r>
      <w:proofErr w:type="spellStart"/>
      <w:r w:rsidRPr="00AE059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E0597">
        <w:rPr>
          <w:rFonts w:ascii="Times New Roman" w:hAnsi="Times New Roman" w:cs="Times New Roman"/>
          <w:sz w:val="24"/>
          <w:szCs w:val="24"/>
        </w:rPr>
        <w:t>» или в электронном виде, воспользов</w:t>
      </w:r>
      <w:r>
        <w:rPr>
          <w:rFonts w:ascii="Times New Roman" w:hAnsi="Times New Roman" w:cs="Times New Roman"/>
          <w:sz w:val="24"/>
          <w:szCs w:val="24"/>
        </w:rPr>
        <w:t>ав</w:t>
      </w:r>
      <w:r w:rsidRPr="00AE0597">
        <w:rPr>
          <w:rFonts w:ascii="Times New Roman" w:hAnsi="Times New Roman" w:cs="Times New Roman"/>
          <w:sz w:val="24"/>
          <w:szCs w:val="24"/>
        </w:rPr>
        <w:t>шись сервисом «Личный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правообладателя</w:t>
      </w:r>
      <w:r w:rsidRPr="00AE0597">
        <w:rPr>
          <w:rFonts w:ascii="Times New Roman" w:hAnsi="Times New Roman" w:cs="Times New Roman"/>
          <w:sz w:val="24"/>
          <w:szCs w:val="24"/>
        </w:rPr>
        <w:t xml:space="preserve">» на официальном сайте  </w:t>
      </w:r>
      <w:proofErr w:type="spellStart"/>
      <w:r w:rsidRPr="00AE059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E059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E0597">
          <w:rPr>
            <w:rStyle w:val="a4"/>
            <w:rFonts w:ascii="Times New Roman" w:hAnsi="Times New Roman" w:cs="Times New Roman"/>
            <w:sz w:val="24"/>
            <w:szCs w:val="24"/>
          </w:rPr>
          <w:t>www.rosreestr.ru</w:t>
        </w:r>
      </w:hyperlink>
      <w:r w:rsidRPr="00AE05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342" w:rsidRDefault="009B7342" w:rsidP="009B73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42" w:rsidRDefault="009B7342" w:rsidP="009B73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54A">
        <w:rPr>
          <w:rFonts w:ascii="Times New Roman" w:hAnsi="Times New Roman" w:cs="Times New Roman"/>
          <w:b/>
          <w:sz w:val="24"/>
          <w:szCs w:val="24"/>
        </w:rPr>
        <w:t xml:space="preserve">Хочу продать квартиру, которая является совместной собственностью с супругом. </w:t>
      </w:r>
      <w:r w:rsidR="00D7654A">
        <w:rPr>
          <w:rFonts w:ascii="Times New Roman" w:hAnsi="Times New Roman" w:cs="Times New Roman"/>
          <w:b/>
          <w:sz w:val="24"/>
          <w:szCs w:val="24"/>
        </w:rPr>
        <w:t xml:space="preserve">Сейчас мы с ним в разводе, он живет в другом городе. </w:t>
      </w:r>
      <w:r w:rsidRPr="00D7654A">
        <w:rPr>
          <w:rFonts w:ascii="Times New Roman" w:hAnsi="Times New Roman" w:cs="Times New Roman"/>
          <w:b/>
          <w:sz w:val="24"/>
          <w:szCs w:val="24"/>
        </w:rPr>
        <w:t>Необходимо ли его согласие</w:t>
      </w:r>
      <w:r w:rsidR="00D7654A">
        <w:rPr>
          <w:rFonts w:ascii="Times New Roman" w:hAnsi="Times New Roman" w:cs="Times New Roman"/>
          <w:b/>
          <w:sz w:val="24"/>
          <w:szCs w:val="24"/>
        </w:rPr>
        <w:t xml:space="preserve"> на сделку</w:t>
      </w:r>
      <w:r w:rsidRPr="00D7654A">
        <w:rPr>
          <w:rFonts w:ascii="Times New Roman" w:hAnsi="Times New Roman" w:cs="Times New Roman"/>
          <w:b/>
          <w:sz w:val="24"/>
          <w:szCs w:val="24"/>
        </w:rPr>
        <w:t>?</w:t>
      </w:r>
    </w:p>
    <w:p w:rsidR="00D7654A" w:rsidRPr="00D7654A" w:rsidRDefault="00D7654A" w:rsidP="009B73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Вероника Ф., Абакан</w:t>
      </w:r>
    </w:p>
    <w:p w:rsidR="009B7342" w:rsidRDefault="009B7342" w:rsidP="009B73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54A" w:rsidRPr="00D7654A" w:rsidRDefault="00D7654A" w:rsidP="00D76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54A">
        <w:rPr>
          <w:rFonts w:ascii="Times New Roman" w:hAnsi="Times New Roman" w:cs="Times New Roman"/>
          <w:b/>
          <w:sz w:val="24"/>
          <w:szCs w:val="24"/>
        </w:rPr>
        <w:t>Карина Майнагашева, начальник отдела государственной регистрации недвижимости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РХ</w:t>
      </w:r>
      <w:r w:rsidRPr="00D7654A">
        <w:rPr>
          <w:rFonts w:ascii="Times New Roman" w:hAnsi="Times New Roman" w:cs="Times New Roman"/>
          <w:b/>
          <w:sz w:val="24"/>
          <w:szCs w:val="24"/>
        </w:rPr>
        <w:t>:</w:t>
      </w:r>
    </w:p>
    <w:p w:rsidR="009B7342" w:rsidRPr="009B7342" w:rsidRDefault="00D7654A" w:rsidP="00D76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7342" w:rsidRPr="009B7342">
        <w:rPr>
          <w:rFonts w:ascii="Times New Roman" w:hAnsi="Times New Roman" w:cs="Times New Roman"/>
          <w:sz w:val="24"/>
          <w:szCs w:val="24"/>
        </w:rPr>
        <w:t>Имущество, нажитое супругами во время брака, является их совместной собственностью, согласно ст.34 Семейного кодекса Российской Федерации (далее – СК РФ).</w:t>
      </w:r>
    </w:p>
    <w:p w:rsidR="009B7342" w:rsidRPr="009B7342" w:rsidRDefault="009B7342" w:rsidP="00D76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42">
        <w:rPr>
          <w:rFonts w:ascii="Times New Roman" w:hAnsi="Times New Roman" w:cs="Times New Roman"/>
          <w:sz w:val="24"/>
          <w:szCs w:val="24"/>
        </w:rPr>
        <w:t xml:space="preserve">Владение, пользование и распоряжение общим имуществом супругов осуществляются по обоюдному согласию супругов. </w:t>
      </w:r>
      <w:proofErr w:type="gramStart"/>
      <w:r w:rsidRPr="009B7342">
        <w:rPr>
          <w:rFonts w:ascii="Times New Roman" w:hAnsi="Times New Roman" w:cs="Times New Roman"/>
          <w:sz w:val="24"/>
          <w:szCs w:val="24"/>
        </w:rPr>
        <w:t xml:space="preserve">Сделка, совершенная одним из супругов по распоряжению общим имуществом супругов, может быть признана судом недействительной по мотивам отсутствия согласия другого супруга только по его </w:t>
      </w:r>
      <w:r w:rsidRPr="009B7342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требованию и только в случаях, если доказано, что другая сторона </w:t>
      </w:r>
      <w:r w:rsidR="00D7654A">
        <w:rPr>
          <w:rFonts w:ascii="Times New Roman" w:hAnsi="Times New Roman" w:cs="Times New Roman"/>
          <w:sz w:val="24"/>
          <w:szCs w:val="24"/>
        </w:rPr>
        <w:t>о</w:t>
      </w:r>
      <w:r w:rsidRPr="009B7342">
        <w:rPr>
          <w:rFonts w:ascii="Times New Roman" w:hAnsi="Times New Roman" w:cs="Times New Roman"/>
          <w:sz w:val="24"/>
          <w:szCs w:val="24"/>
        </w:rPr>
        <w:t xml:space="preserve"> сделке знала или заведомо должна была знать о несогласии другого супруга на совершение данной сделки (ст.35).</w:t>
      </w:r>
      <w:proofErr w:type="gramEnd"/>
    </w:p>
    <w:p w:rsidR="009B7342" w:rsidRPr="009B7342" w:rsidRDefault="009B7342" w:rsidP="009B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342">
        <w:rPr>
          <w:rFonts w:ascii="Times New Roman" w:hAnsi="Times New Roman" w:cs="Times New Roman"/>
          <w:sz w:val="24"/>
          <w:szCs w:val="24"/>
        </w:rPr>
        <w:t>В соответствии с положениями п.3 ст.35 Семейного кодекса РФ для заключения одним из супругов сделки по распоряжению имуществом, права на которое подлежат государственной регистрации, необходимо получить нотариально удостоверенное согласие другого супруга.</w:t>
      </w:r>
    </w:p>
    <w:p w:rsidR="009B7342" w:rsidRPr="009B7342" w:rsidRDefault="009B7342" w:rsidP="009B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342">
        <w:rPr>
          <w:rFonts w:ascii="Times New Roman" w:hAnsi="Times New Roman" w:cs="Times New Roman"/>
          <w:sz w:val="24"/>
          <w:szCs w:val="24"/>
        </w:rPr>
        <w:t>Кроме того, установлено, что супруг, чье нотариально удостоверенное согласие на совершение указанной сделки не было получено, вправе требовать признания сделки недействительной в судебном порядке в течение года со дня, когда он узнал или должен был узнать о совершении данной сделки.</w:t>
      </w:r>
    </w:p>
    <w:p w:rsidR="009B7342" w:rsidRPr="009B7342" w:rsidRDefault="009B7342" w:rsidP="009B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42">
        <w:rPr>
          <w:rFonts w:ascii="Times New Roman" w:hAnsi="Times New Roman" w:cs="Times New Roman"/>
          <w:sz w:val="24"/>
          <w:szCs w:val="24"/>
        </w:rPr>
        <w:t>Федеральный закон от 13.07.2015 № 218-ФЗ «О государственной регистрации недвижимости»</w:t>
      </w:r>
      <w:r w:rsidR="00D7654A">
        <w:rPr>
          <w:rFonts w:ascii="Times New Roman" w:hAnsi="Times New Roman" w:cs="Times New Roman"/>
          <w:sz w:val="24"/>
          <w:szCs w:val="24"/>
        </w:rPr>
        <w:t xml:space="preserve"> </w:t>
      </w:r>
      <w:r w:rsidRPr="009B734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7654A">
        <w:rPr>
          <w:rFonts w:ascii="Times New Roman" w:hAnsi="Times New Roman" w:cs="Times New Roman"/>
          <w:sz w:val="24"/>
          <w:szCs w:val="24"/>
        </w:rPr>
        <w:t xml:space="preserve">- </w:t>
      </w:r>
      <w:r w:rsidRPr="009B7342">
        <w:rPr>
          <w:rFonts w:ascii="Times New Roman" w:hAnsi="Times New Roman" w:cs="Times New Roman"/>
          <w:sz w:val="24"/>
          <w:szCs w:val="24"/>
        </w:rPr>
        <w:t>Закон о регистрации)</w:t>
      </w:r>
      <w:r w:rsidR="00D7654A">
        <w:rPr>
          <w:rFonts w:ascii="Times New Roman" w:hAnsi="Times New Roman" w:cs="Times New Roman"/>
          <w:sz w:val="24"/>
          <w:szCs w:val="24"/>
        </w:rPr>
        <w:t xml:space="preserve"> устанавливает</w:t>
      </w:r>
      <w:r w:rsidRPr="009B7342">
        <w:rPr>
          <w:rFonts w:ascii="Times New Roman" w:hAnsi="Times New Roman" w:cs="Times New Roman"/>
          <w:sz w:val="24"/>
          <w:szCs w:val="24"/>
        </w:rPr>
        <w:t>, что при осуществлении государственной регистрации прав на основании сделки, совершенной без необходимого в силу закона согласия третьего лица, в случаях, если такие сделки в силу закона не являются ничтожными, запись об этом вносится в Единый государственный реестр недвижимости одновременно с внесением записи о государственной регистрации (ч</w:t>
      </w:r>
      <w:proofErr w:type="gramEnd"/>
      <w:r w:rsidRPr="009B734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B7342">
        <w:rPr>
          <w:rFonts w:ascii="Times New Roman" w:hAnsi="Times New Roman" w:cs="Times New Roman"/>
          <w:sz w:val="24"/>
          <w:szCs w:val="24"/>
        </w:rPr>
        <w:t>5 ст.38).</w:t>
      </w:r>
      <w:proofErr w:type="gramEnd"/>
    </w:p>
    <w:p w:rsidR="009B7342" w:rsidRPr="009B7342" w:rsidRDefault="009B7342" w:rsidP="009B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342">
        <w:rPr>
          <w:rFonts w:ascii="Times New Roman" w:hAnsi="Times New Roman" w:cs="Times New Roman"/>
          <w:sz w:val="24"/>
          <w:szCs w:val="24"/>
        </w:rPr>
        <w:t xml:space="preserve">Учитывая указанные положения Закона, при поступлении документов по регистрации права на основании сделки, для совершения которой согласие супруга не оформлено, регистрирующим органом будет осуществлена регистрация перехода права с </w:t>
      </w:r>
      <w:r w:rsidRPr="00D7654A">
        <w:rPr>
          <w:rFonts w:ascii="Times New Roman" w:hAnsi="Times New Roman" w:cs="Times New Roman"/>
          <w:sz w:val="24"/>
          <w:szCs w:val="24"/>
          <w:u w:val="single"/>
        </w:rPr>
        <w:t>отметкой об отсутствии такого согласия</w:t>
      </w:r>
      <w:r w:rsidRPr="009B7342">
        <w:rPr>
          <w:rFonts w:ascii="Times New Roman" w:hAnsi="Times New Roman" w:cs="Times New Roman"/>
          <w:sz w:val="24"/>
          <w:szCs w:val="24"/>
        </w:rPr>
        <w:t>.</w:t>
      </w:r>
    </w:p>
    <w:p w:rsidR="009B7342" w:rsidRPr="009B7342" w:rsidRDefault="009B7342" w:rsidP="009B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42">
        <w:rPr>
          <w:rFonts w:ascii="Times New Roman" w:hAnsi="Times New Roman" w:cs="Times New Roman"/>
          <w:sz w:val="24"/>
          <w:szCs w:val="24"/>
        </w:rPr>
        <w:t>При возникновении споров об имуществе, в том числе на квартиру, между Вами и собственником, государственная регистрация может быть приостановлена в соответствии с п. 34 ст. 26 Закона о регистрации при поступлении в орган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имуществом.</w:t>
      </w:r>
      <w:proofErr w:type="gramEnd"/>
    </w:p>
    <w:p w:rsidR="009B7342" w:rsidRPr="009B7342" w:rsidRDefault="009B7342" w:rsidP="009B7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42" w:rsidRPr="00AE0597" w:rsidRDefault="009B7342" w:rsidP="007D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D1A" w:rsidRDefault="003F3D1A"/>
    <w:sectPr w:rsidR="003F3D1A" w:rsidSect="003F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A86" w:rsidRDefault="00482A86" w:rsidP="00D7654A">
      <w:pPr>
        <w:spacing w:after="0" w:line="240" w:lineRule="auto"/>
      </w:pPr>
      <w:r>
        <w:separator/>
      </w:r>
    </w:p>
  </w:endnote>
  <w:endnote w:type="continuationSeparator" w:id="0">
    <w:p w:rsidR="00482A86" w:rsidRDefault="00482A86" w:rsidP="00D7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A86" w:rsidRDefault="00482A86" w:rsidP="00D7654A">
      <w:pPr>
        <w:spacing w:after="0" w:line="240" w:lineRule="auto"/>
      </w:pPr>
      <w:r>
        <w:separator/>
      </w:r>
    </w:p>
  </w:footnote>
  <w:footnote w:type="continuationSeparator" w:id="0">
    <w:p w:rsidR="00482A86" w:rsidRDefault="00482A86" w:rsidP="00D76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298"/>
    <w:rsid w:val="0036331D"/>
    <w:rsid w:val="003F3D1A"/>
    <w:rsid w:val="00482A86"/>
    <w:rsid w:val="006A7401"/>
    <w:rsid w:val="007D0298"/>
    <w:rsid w:val="009B7342"/>
    <w:rsid w:val="00A934F7"/>
    <w:rsid w:val="00AE526E"/>
    <w:rsid w:val="00AE7F81"/>
    <w:rsid w:val="00BC3068"/>
    <w:rsid w:val="00D7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0298"/>
    <w:rPr>
      <w:color w:val="0000FF" w:themeColor="hyperlink"/>
      <w:u w:val="single"/>
    </w:rPr>
  </w:style>
  <w:style w:type="paragraph" w:customStyle="1" w:styleId="Default">
    <w:name w:val="Default"/>
    <w:rsid w:val="007D029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654A"/>
  </w:style>
  <w:style w:type="paragraph" w:styleId="a8">
    <w:name w:val="footer"/>
    <w:basedOn w:val="a"/>
    <w:link w:val="a9"/>
    <w:uiPriority w:val="99"/>
    <w:semiHidden/>
    <w:unhideWhenUsed/>
    <w:rsid w:val="00D7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6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press_rosreest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5</cp:revision>
  <dcterms:created xsi:type="dcterms:W3CDTF">2017-10-23T07:34:00Z</dcterms:created>
  <dcterms:modified xsi:type="dcterms:W3CDTF">2017-10-24T01:51:00Z</dcterms:modified>
</cp:coreProperties>
</file>