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1F" w:rsidRPr="004D7C2F" w:rsidRDefault="000E131F" w:rsidP="000E131F">
      <w:pPr>
        <w:pStyle w:val="Style2"/>
        <w:widowControl/>
        <w:ind w:right="14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4D7C2F">
        <w:rPr>
          <w:rStyle w:val="FontStyle15"/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A163A" w:rsidRPr="004D7C2F" w:rsidRDefault="002B52FD" w:rsidP="004D7C2F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«</w:t>
      </w:r>
      <w:r w:rsidR="000A163A" w:rsidRPr="004D7C2F">
        <w:rPr>
          <w:rStyle w:val="FontStyle14"/>
          <w:rFonts w:ascii="Times New Roman" w:hAnsi="Times New Roman" w:cs="Times New Roman"/>
          <w:sz w:val="28"/>
          <w:szCs w:val="28"/>
        </w:rPr>
        <w:t>Информационное сопровождение деятельности органов местного самоуправления</w:t>
      </w:r>
      <w:r>
        <w:rPr>
          <w:rStyle w:val="FontStyle14"/>
          <w:rFonts w:ascii="Times New Roman" w:hAnsi="Times New Roman" w:cs="Times New Roman"/>
          <w:sz w:val="28"/>
          <w:szCs w:val="28"/>
        </w:rPr>
        <w:t>»</w:t>
      </w:r>
    </w:p>
    <w:p w:rsidR="000A163A" w:rsidRPr="004D7C2F" w:rsidRDefault="000A163A" w:rsidP="004D7C2F">
      <w:pPr>
        <w:pStyle w:val="Style3"/>
        <w:widowControl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2B52FD">
      <w:pPr>
        <w:pStyle w:val="Style3"/>
        <w:widowControl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4D7C2F">
        <w:rPr>
          <w:rStyle w:val="FontStyle17"/>
          <w:rFonts w:ascii="Times New Roman" w:hAnsi="Times New Roman" w:cs="Times New Roman"/>
          <w:sz w:val="28"/>
          <w:szCs w:val="28"/>
        </w:rPr>
        <w:t>1. Содержание</w:t>
      </w:r>
    </w:p>
    <w:p w:rsidR="000A163A" w:rsidRPr="004D7C2F" w:rsidRDefault="0084248F" w:rsidP="004D7C2F">
      <w:pPr>
        <w:pStyle w:val="Style6"/>
        <w:widowControl/>
        <w:numPr>
          <w:ilvl w:val="0"/>
          <w:numId w:val="1"/>
        </w:numPr>
        <w:tabs>
          <w:tab w:val="left" w:pos="480"/>
          <w:tab w:val="left" w:leader="dot" w:pos="6456"/>
        </w:tabs>
        <w:spacing w:line="240" w:lineRule="auto"/>
        <w:ind w:left="293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Содержание</w:t>
      </w:r>
    </w:p>
    <w:p w:rsidR="000A163A" w:rsidRPr="004D7C2F" w:rsidRDefault="0084248F" w:rsidP="004D7C2F">
      <w:pPr>
        <w:pStyle w:val="Style6"/>
        <w:widowControl/>
        <w:numPr>
          <w:ilvl w:val="0"/>
          <w:numId w:val="1"/>
        </w:numPr>
        <w:tabs>
          <w:tab w:val="left" w:pos="480"/>
          <w:tab w:val="left" w:leader="dot" w:pos="6427"/>
        </w:tabs>
        <w:spacing w:line="240" w:lineRule="auto"/>
        <w:ind w:left="293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Предисловие</w:t>
      </w:r>
    </w:p>
    <w:p w:rsidR="000A163A" w:rsidRPr="004D7C2F" w:rsidRDefault="000A163A" w:rsidP="004D7C2F">
      <w:pPr>
        <w:pStyle w:val="Style6"/>
        <w:widowControl/>
        <w:numPr>
          <w:ilvl w:val="0"/>
          <w:numId w:val="1"/>
        </w:numPr>
        <w:tabs>
          <w:tab w:val="left" w:pos="480"/>
        </w:tabs>
        <w:spacing w:line="240" w:lineRule="auto"/>
        <w:ind w:left="293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Доступ к информации о деятельности органов местного самоуправления: общие понятия, принц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ипы, правовое регулирование....</w:t>
      </w:r>
    </w:p>
    <w:p w:rsidR="000A163A" w:rsidRPr="004D7C2F" w:rsidRDefault="000A163A" w:rsidP="004D7C2F">
      <w:pPr>
        <w:pStyle w:val="Style8"/>
        <w:widowControl/>
        <w:spacing w:line="240" w:lineRule="auto"/>
        <w:ind w:left="288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4. Способы обеспечения доступа к информации о деятельности органов</w:t>
      </w:r>
    </w:p>
    <w:p w:rsidR="000A163A" w:rsidRPr="004D7C2F" w:rsidRDefault="000A163A" w:rsidP="004D7C2F">
      <w:pPr>
        <w:pStyle w:val="Style8"/>
        <w:widowControl/>
        <w:tabs>
          <w:tab w:val="left" w:leader="dot" w:pos="6451"/>
        </w:tabs>
        <w:spacing w:line="240" w:lineRule="auto"/>
        <w:ind w:left="293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местного самоуправления: общие понятия</w:t>
      </w:r>
    </w:p>
    <w:p w:rsidR="000A163A" w:rsidRPr="004D7C2F" w:rsidRDefault="002B52FD" w:rsidP="004D7C2F">
      <w:pPr>
        <w:pStyle w:val="Style5"/>
        <w:widowControl/>
        <w:numPr>
          <w:ilvl w:val="0"/>
          <w:numId w:val="2"/>
        </w:numPr>
        <w:tabs>
          <w:tab w:val="left" w:pos="845"/>
          <w:tab w:val="left" w:leader="dot" w:pos="6461"/>
        </w:tabs>
        <w:ind w:left="542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>Обнародование (опубликование): общи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е понятия</w:t>
      </w:r>
    </w:p>
    <w:p w:rsidR="000A163A" w:rsidRPr="004D7C2F" w:rsidRDefault="002B52FD" w:rsidP="004D7C2F">
      <w:pPr>
        <w:pStyle w:val="Style5"/>
        <w:widowControl/>
        <w:numPr>
          <w:ilvl w:val="0"/>
          <w:numId w:val="2"/>
        </w:numPr>
        <w:tabs>
          <w:tab w:val="left" w:pos="845"/>
          <w:tab w:val="left" w:leader="dot" w:pos="6475"/>
        </w:tabs>
        <w:ind w:left="542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>Обнародование (опубликование) в печатаных изданиях</w:t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475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опубликование муниципальных правовых актов (МПА)</w:t>
      </w:r>
    </w:p>
    <w:p w:rsidR="000A163A" w:rsidRPr="004D7C2F" w:rsidRDefault="0084248F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437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собственное печатное издание</w:t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446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собственное сред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ство массовой информации (СМИ)</w:t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470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сотрудничество с межмуниципальными С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МИ</w:t>
      </w:r>
    </w:p>
    <w:p w:rsidR="000A163A" w:rsidRPr="004D7C2F" w:rsidRDefault="000A163A" w:rsidP="004D7C2F">
      <w:pPr>
        <w:pStyle w:val="Style5"/>
        <w:widowControl/>
        <w:tabs>
          <w:tab w:val="left" w:pos="284"/>
          <w:tab w:val="left" w:leader="dot" w:pos="5808"/>
        </w:tabs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4.3 Размещение информац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ии в интернете: общие понятия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ab/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346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р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екомендации по созданию сайта</w:t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355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какая информация долж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на быть опубликована на сайте</w:t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355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размещение в интернете М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ПА и иной правовой информации</w:t>
      </w:r>
    </w:p>
    <w:p w:rsidR="000A163A" w:rsidRPr="004D7C2F" w:rsidRDefault="000A163A" w:rsidP="004D7C2F">
      <w:pPr>
        <w:pStyle w:val="Style4"/>
        <w:widowControl/>
        <w:numPr>
          <w:ilvl w:val="0"/>
          <w:numId w:val="3"/>
        </w:numPr>
        <w:tabs>
          <w:tab w:val="left" w:pos="907"/>
          <w:tab w:val="left" w:leader="dot" w:pos="6374"/>
        </w:tabs>
        <w:ind w:left="802"/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 xml:space="preserve">из чего состоит сайт и работа над </w:t>
      </w:r>
      <w:r w:rsidR="0084248F" w:rsidRPr="004D7C2F">
        <w:rPr>
          <w:rStyle w:val="FontStyle18"/>
          <w:rFonts w:ascii="Times New Roman" w:hAnsi="Times New Roman" w:cs="Times New Roman"/>
          <w:sz w:val="28"/>
          <w:szCs w:val="28"/>
        </w:rPr>
        <w:t>созданием сайта</w:t>
      </w:r>
    </w:p>
    <w:p w:rsidR="000A163A" w:rsidRPr="004D7C2F" w:rsidRDefault="000A163A" w:rsidP="004D7C2F">
      <w:pPr>
        <w:pStyle w:val="Style4"/>
        <w:widowControl/>
        <w:tabs>
          <w:tab w:val="left" w:pos="907"/>
          <w:tab w:val="left" w:leader="dot" w:pos="6374"/>
        </w:tabs>
        <w:rPr>
          <w:rStyle w:val="FontStyle18"/>
          <w:rFonts w:ascii="Times New Roman" w:hAnsi="Times New Roman" w:cs="Times New Roman"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sz w:val="28"/>
          <w:szCs w:val="28"/>
        </w:rPr>
        <w:t>5. Санкции за нарушение требований законодательства по раскрытию</w:t>
      </w:r>
      <w:r w:rsidRPr="004D7C2F">
        <w:rPr>
          <w:rStyle w:val="FontStyle18"/>
          <w:rFonts w:ascii="Times New Roman" w:hAnsi="Times New Roman" w:cs="Times New Roman"/>
          <w:sz w:val="28"/>
          <w:szCs w:val="28"/>
        </w:rPr>
        <w:br/>
        <w:t>информации о деятельности органов местного самоуправления</w:t>
      </w:r>
    </w:p>
    <w:p w:rsidR="000A163A" w:rsidRPr="004D7C2F" w:rsidRDefault="000A163A" w:rsidP="004D7C2F">
      <w:pPr>
        <w:widowControl/>
        <w:autoSpaceDE/>
        <w:autoSpaceDN/>
        <w:adjustRightInd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A163A" w:rsidRPr="004D7C2F" w:rsidRDefault="000A163A" w:rsidP="002B52FD">
      <w:pPr>
        <w:pStyle w:val="Style4"/>
        <w:widowControl/>
        <w:tabs>
          <w:tab w:val="left" w:pos="907"/>
          <w:tab w:val="left" w:leader="dot" w:pos="6374"/>
        </w:tabs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b/>
          <w:sz w:val="28"/>
          <w:szCs w:val="28"/>
        </w:rPr>
        <w:t>2. Предисловие</w:t>
      </w:r>
    </w:p>
    <w:p w:rsidR="000A163A" w:rsidRPr="004D7C2F" w:rsidRDefault="000E131F" w:rsidP="000E131F">
      <w:pPr>
        <w:pStyle w:val="Style4"/>
        <w:widowControl/>
        <w:tabs>
          <w:tab w:val="left" w:pos="907"/>
          <w:tab w:val="left" w:leader="dot" w:pos="637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09.02.2009 №8-ФЗ «Об обеспечении доступа к информации о деятельности государственных органов и органов местного самоуправления» пользователь информации имеет право получать достоверную информацию о деятельности органов местного самоуправления. На территории </w:t>
      </w:r>
      <w:r w:rsidR="004D7C2F">
        <w:rPr>
          <w:rStyle w:val="FontStyle18"/>
          <w:rFonts w:ascii="Times New Roman" w:hAnsi="Times New Roman" w:cs="Times New Roman"/>
          <w:sz w:val="28"/>
          <w:szCs w:val="28"/>
        </w:rPr>
        <w:t>Республика Хакасия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 xml:space="preserve"> организация доступа к информации осуществляется также в соответствии с Законом </w:t>
      </w:r>
      <w:r w:rsidR="004D7C2F" w:rsidRPr="004D7C2F">
        <w:rPr>
          <w:rStyle w:val="FontStyle18"/>
          <w:rFonts w:ascii="Times New Roman" w:hAnsi="Times New Roman" w:cs="Times New Roman"/>
          <w:sz w:val="28"/>
          <w:szCs w:val="28"/>
        </w:rPr>
        <w:t>Республики Хакасия  от 01.04.2010 № 13-ЗРХ «Об обеспечении доступа к информации о деятельности государственных органов  Республики Хакасия и органов местного  самоуправления в Республике Хакасия»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0A163A" w:rsidRDefault="000E131F" w:rsidP="000E131F">
      <w:pPr>
        <w:pStyle w:val="Style4"/>
        <w:widowControl/>
        <w:tabs>
          <w:tab w:val="left" w:pos="907"/>
          <w:tab w:val="left" w:leader="dot" w:pos="637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>В настоящем издании даны методические рекомендации по организации основных способов обеспечения доступа к информации о деятельности органов местного самоуправления: размещению информации в интернете и опубликованию в печатных средствах массовой информации.</w:t>
      </w:r>
    </w:p>
    <w:p w:rsidR="004D7C2F" w:rsidRPr="004D7C2F" w:rsidRDefault="004D7C2F" w:rsidP="004D7C2F">
      <w:pPr>
        <w:pStyle w:val="Style4"/>
        <w:widowControl/>
        <w:tabs>
          <w:tab w:val="left" w:pos="907"/>
          <w:tab w:val="left" w:leader="dot" w:pos="6374"/>
        </w:tabs>
        <w:ind w:left="30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A163A" w:rsidRPr="004D7C2F" w:rsidRDefault="000A163A" w:rsidP="002B52FD">
      <w:pPr>
        <w:pStyle w:val="Style4"/>
        <w:widowControl/>
        <w:tabs>
          <w:tab w:val="left" w:pos="907"/>
          <w:tab w:val="left" w:leader="dot" w:pos="6374"/>
        </w:tabs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4D7C2F">
        <w:rPr>
          <w:rStyle w:val="FontStyle18"/>
          <w:rFonts w:ascii="Times New Roman" w:hAnsi="Times New Roman" w:cs="Times New Roman"/>
          <w:b/>
          <w:sz w:val="28"/>
          <w:szCs w:val="28"/>
        </w:rPr>
        <w:t>3. Доступ к информации о деятельности органов местного самоуправления: общие понятия, принципы, правовое регулирование</w:t>
      </w:r>
    </w:p>
    <w:p w:rsidR="000A163A" w:rsidRPr="004D7C2F" w:rsidRDefault="004D7C2F" w:rsidP="004D7C2F">
      <w:pPr>
        <w:pStyle w:val="Style4"/>
        <w:widowControl/>
        <w:tabs>
          <w:tab w:val="left" w:pos="907"/>
          <w:tab w:val="left" w:leader="dot" w:pos="637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 xml:space="preserve">Конституция Российской Федерации установила обязанность органов государственной власти и органов местного самоуправления обеспечить каждому возможность ознакомления с информацией, непосредственно затрагивающей его права и свободы. Основополагающим законом в данном 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вопросе является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 и ряд подзаконных актов.</w:t>
      </w:r>
    </w:p>
    <w:p w:rsidR="000A163A" w:rsidRPr="004D7C2F" w:rsidRDefault="004D7C2F" w:rsidP="004D7C2F">
      <w:pPr>
        <w:pStyle w:val="Style4"/>
        <w:widowControl/>
        <w:tabs>
          <w:tab w:val="left" w:pos="907"/>
          <w:tab w:val="left" w:leader="dot" w:pos="637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 xml:space="preserve">В статье 1 Федерального закона № 8-ФЗ дается следующее определение: 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«Информация о деятельности органов местного самоуправления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 xml:space="preserve"> - это информация (в том числе документированная), созданная в пределах своих полномочий органами местного самоуправления или организациями, либо поступившая в указанные органы и организации. К информации о деятельности органов местного самоуправления также относятся МПА,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деятельности».</w:t>
      </w:r>
    </w:p>
    <w:p w:rsidR="000A163A" w:rsidRPr="004D7C2F" w:rsidRDefault="004D7C2F" w:rsidP="004D7C2F">
      <w:pPr>
        <w:pStyle w:val="Style4"/>
        <w:widowControl/>
        <w:tabs>
          <w:tab w:val="left" w:pos="907"/>
          <w:tab w:val="left" w:leader="dot" w:pos="637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>С учетом вышеизложенного можно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сделать вывод, что практически </w:t>
      </w:r>
      <w:r w:rsidR="000A163A" w:rsidRPr="004D7C2F">
        <w:rPr>
          <w:rStyle w:val="FontStyle18"/>
          <w:rFonts w:ascii="Times New Roman" w:hAnsi="Times New Roman" w:cs="Times New Roman"/>
          <w:sz w:val="28"/>
          <w:szCs w:val="28"/>
        </w:rPr>
        <w:t>любая информация, имеющаяся у органов местного самоуправления (созданная ими самими или поступившая из внешних источников), относится к «информации о деятельности органов местного самоуправления». Это означает, что любой документ, находящийся в органе власти в пределах его полномочий, либо информация в иных видах (в том числе в виде видеозаписи, аудиозаписи, фотографии и др.) подпадает под регулирование Федерального закона № 8-ФЗ.</w:t>
      </w:r>
    </w:p>
    <w:p w:rsidR="000A163A" w:rsidRPr="004D7C2F" w:rsidRDefault="004D7C2F" w:rsidP="004D7C2F">
      <w:pPr>
        <w:pStyle w:val="Style4"/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63A" w:rsidRPr="004D7C2F">
        <w:rPr>
          <w:rFonts w:ascii="Times New Roman" w:hAnsi="Times New Roman"/>
          <w:sz w:val="28"/>
          <w:szCs w:val="28"/>
        </w:rPr>
        <w:t xml:space="preserve">Согласно статье 4 Федерального закона № 8-ФЗ </w:t>
      </w:r>
      <w:r w:rsidR="000A163A" w:rsidRPr="004D7C2F">
        <w:rPr>
          <w:rFonts w:ascii="Times New Roman" w:hAnsi="Times New Roman"/>
          <w:sz w:val="28"/>
          <w:szCs w:val="28"/>
          <w:u w:val="single"/>
        </w:rPr>
        <w:t>основными принципами обеспечения доступа к информации</w:t>
      </w:r>
      <w:r w:rsidR="000A163A" w:rsidRPr="004D7C2F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являются:</w:t>
      </w:r>
    </w:p>
    <w:p w:rsidR="000A163A" w:rsidRPr="004D7C2F" w:rsidRDefault="000A163A" w:rsidP="004D7C2F">
      <w:pPr>
        <w:pStyle w:val="Style4"/>
        <w:numPr>
          <w:ilvl w:val="0"/>
          <w:numId w:val="4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 xml:space="preserve">открытость и доступность информации </w:t>
      </w:r>
      <w:r w:rsidRPr="004D7C2F">
        <w:rPr>
          <w:rFonts w:ascii="Times New Roman" w:hAnsi="Times New Roman"/>
          <w:sz w:val="28"/>
          <w:szCs w:val="28"/>
        </w:rPr>
        <w:t>о деятельности органов местного самоуправления, за исключением случаев, предусмотренных статьей 5 Федерального закона № 8-ФЗ (в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тайну);</w:t>
      </w:r>
    </w:p>
    <w:p w:rsidR="000A163A" w:rsidRPr="004D7C2F" w:rsidRDefault="000A163A" w:rsidP="004D7C2F">
      <w:pPr>
        <w:pStyle w:val="Style4"/>
        <w:numPr>
          <w:ilvl w:val="0"/>
          <w:numId w:val="4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 xml:space="preserve">достоверность информации </w:t>
      </w:r>
      <w:r w:rsidRPr="004D7C2F">
        <w:rPr>
          <w:rFonts w:ascii="Times New Roman" w:hAnsi="Times New Roman"/>
          <w:sz w:val="28"/>
          <w:szCs w:val="28"/>
        </w:rPr>
        <w:t>о деятельности органов местного самоуправления и своевременность ее предоставления;</w:t>
      </w:r>
    </w:p>
    <w:p w:rsidR="000A163A" w:rsidRPr="004D7C2F" w:rsidRDefault="000A163A" w:rsidP="004D7C2F">
      <w:pPr>
        <w:pStyle w:val="Style4"/>
        <w:numPr>
          <w:ilvl w:val="0"/>
          <w:numId w:val="4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 xml:space="preserve">свобода поиска, получения, передачи и распространения информации </w:t>
      </w:r>
      <w:r w:rsidRPr="004D7C2F">
        <w:rPr>
          <w:rFonts w:ascii="Times New Roman" w:hAnsi="Times New Roman"/>
          <w:sz w:val="28"/>
          <w:szCs w:val="28"/>
        </w:rPr>
        <w:t>о деятельности органов местного самоуправления любым законным способом;</w:t>
      </w:r>
    </w:p>
    <w:p w:rsidR="000A163A" w:rsidRPr="004D7C2F" w:rsidRDefault="000A163A" w:rsidP="004D7C2F">
      <w:pPr>
        <w:pStyle w:val="Style4"/>
        <w:numPr>
          <w:ilvl w:val="0"/>
          <w:numId w:val="4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 xml:space="preserve">соблюдение прав граждан на неприкосновенность частной жизни, </w:t>
      </w:r>
      <w:r w:rsidRPr="004D7C2F">
        <w:rPr>
          <w:rFonts w:ascii="Times New Roman" w:hAnsi="Times New Roman"/>
          <w:sz w:val="28"/>
          <w:szCs w:val="28"/>
        </w:rPr>
        <w:t xml:space="preserve">личную и семейную тайну, защиту их чести и деловой репутации, </w:t>
      </w:r>
      <w:r w:rsidRPr="004D7C2F">
        <w:rPr>
          <w:rFonts w:ascii="Times New Roman" w:hAnsi="Times New Roman"/>
          <w:b/>
          <w:bCs/>
          <w:sz w:val="28"/>
          <w:szCs w:val="28"/>
        </w:rPr>
        <w:t xml:space="preserve">права организаций на защиту их деловой репутации </w:t>
      </w:r>
      <w:r w:rsidRPr="004D7C2F">
        <w:rPr>
          <w:rFonts w:ascii="Times New Roman" w:hAnsi="Times New Roman"/>
          <w:sz w:val="28"/>
          <w:szCs w:val="28"/>
        </w:rPr>
        <w:t>при предоставлении информации о деятельности государственных органов и органов местного самоуправления.</w:t>
      </w:r>
    </w:p>
    <w:p w:rsidR="000A163A" w:rsidRDefault="004D7C2F" w:rsidP="004D7C2F">
      <w:pPr>
        <w:pStyle w:val="Style4"/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63A" w:rsidRPr="004D7C2F">
        <w:rPr>
          <w:rFonts w:ascii="Times New Roman" w:hAnsi="Times New Roman"/>
          <w:sz w:val="28"/>
          <w:szCs w:val="28"/>
        </w:rPr>
        <w:t>Размещение информации о деятельности органов исполнительной власти и органов местного самоуправления в свободном доступе позволяет сделать деятельность этих органов более понятной и предсказуемой для граждан и организаций. Удобно также, что граждане могут, не обращаясь в органы власти самостоятельно получать нужную им информацию, акты и бланки, и т.д.</w:t>
      </w:r>
    </w:p>
    <w:p w:rsidR="004D7C2F" w:rsidRPr="004D7C2F" w:rsidRDefault="004D7C2F" w:rsidP="004D7C2F">
      <w:pPr>
        <w:pStyle w:val="Style4"/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2B52FD">
      <w:pPr>
        <w:pStyle w:val="Style4"/>
        <w:tabs>
          <w:tab w:val="left" w:pos="907"/>
          <w:tab w:val="left" w:leader="dot" w:pos="637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lastRenderedPageBreak/>
        <w:t>4. Способы обеспечения доступа к информации о деятельности органов местного самоуправления</w:t>
      </w:r>
    </w:p>
    <w:p w:rsidR="000A163A" w:rsidRPr="004D7C2F" w:rsidRDefault="004D7C2F" w:rsidP="004D7C2F">
      <w:pPr>
        <w:pStyle w:val="Style4"/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63A" w:rsidRPr="004D7C2F">
        <w:rPr>
          <w:rFonts w:ascii="Times New Roman" w:hAnsi="Times New Roman"/>
          <w:sz w:val="28"/>
          <w:szCs w:val="28"/>
        </w:rPr>
        <w:t>Доступ к информации о деятельности органов местного самоуправления может обеспечиваться следующими способами (статья 6 Федерального закона № 8-ФЗ):</w:t>
      </w:r>
    </w:p>
    <w:p w:rsidR="000A163A" w:rsidRPr="004D7C2F" w:rsidRDefault="002B52FD" w:rsidP="004D7C2F">
      <w:pPr>
        <w:pStyle w:val="Style4"/>
        <w:numPr>
          <w:ilvl w:val="0"/>
          <w:numId w:val="5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0A163A" w:rsidRPr="004D7C2F" w:rsidRDefault="000A163A" w:rsidP="004D7C2F">
      <w:pPr>
        <w:pStyle w:val="Style4"/>
        <w:numPr>
          <w:ilvl w:val="0"/>
          <w:numId w:val="6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размещение органами местного самоуправления информации о своей деятельности в сети «Интернет»;</w:t>
      </w:r>
    </w:p>
    <w:p w:rsidR="000A163A" w:rsidRPr="004D7C2F" w:rsidRDefault="002B52FD" w:rsidP="004D7C2F">
      <w:pPr>
        <w:pStyle w:val="Style4"/>
        <w:numPr>
          <w:ilvl w:val="0"/>
          <w:numId w:val="6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A163A" w:rsidRPr="004D7C2F" w:rsidRDefault="002B52FD" w:rsidP="004D7C2F">
      <w:pPr>
        <w:pStyle w:val="Style4"/>
        <w:numPr>
          <w:ilvl w:val="0"/>
          <w:numId w:val="6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A163A" w:rsidRPr="004D7C2F" w:rsidRDefault="002B52FD" w:rsidP="004D7C2F">
      <w:pPr>
        <w:pStyle w:val="Style4"/>
        <w:numPr>
          <w:ilvl w:val="0"/>
          <w:numId w:val="6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присутствие граждан, в том числе представителей организаций,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0A163A" w:rsidRPr="004D7C2F" w:rsidRDefault="000A163A" w:rsidP="004D7C2F">
      <w:pPr>
        <w:pStyle w:val="Style4"/>
        <w:numPr>
          <w:ilvl w:val="0"/>
          <w:numId w:val="6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A163A" w:rsidRPr="004D7C2F" w:rsidRDefault="002B52FD" w:rsidP="004D7C2F">
      <w:pPr>
        <w:pStyle w:val="Style4"/>
        <w:numPr>
          <w:ilvl w:val="0"/>
          <w:numId w:val="6"/>
        </w:numPr>
        <w:tabs>
          <w:tab w:val="left" w:pos="907"/>
          <w:tab w:val="left" w:leader="dot" w:pos="63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 xml:space="preserve">другими способами, предусмотренными законами и иными нормативными правовыми актами, а в отношении доступа к информации о деятельности органов местного самоуправления </w:t>
      </w:r>
      <w:proofErr w:type="gramStart"/>
      <w:r w:rsidR="000A163A" w:rsidRPr="004D7C2F">
        <w:rPr>
          <w:rFonts w:ascii="Times New Roman" w:hAnsi="Times New Roman"/>
          <w:sz w:val="28"/>
          <w:szCs w:val="28"/>
        </w:rPr>
        <w:t>-т</w:t>
      </w:r>
      <w:proofErr w:type="gramEnd"/>
      <w:r w:rsidR="000A163A" w:rsidRPr="004D7C2F">
        <w:rPr>
          <w:rFonts w:ascii="Times New Roman" w:hAnsi="Times New Roman"/>
          <w:sz w:val="28"/>
          <w:szCs w:val="28"/>
        </w:rPr>
        <w:t>акже муниципальными правовыми актами.</w:t>
      </w:r>
    </w:p>
    <w:p w:rsidR="000A163A" w:rsidRPr="004D7C2F" w:rsidRDefault="004D7C2F" w:rsidP="004D7C2F">
      <w:pPr>
        <w:pStyle w:val="Style4"/>
        <w:widowControl/>
        <w:tabs>
          <w:tab w:val="left" w:pos="907"/>
          <w:tab w:val="left" w:leader="dot" w:pos="637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52FD">
        <w:rPr>
          <w:rFonts w:ascii="Times New Roman" w:hAnsi="Times New Roman"/>
          <w:sz w:val="28"/>
          <w:szCs w:val="28"/>
        </w:rPr>
        <w:t>С</w:t>
      </w:r>
      <w:r w:rsidR="000A163A" w:rsidRPr="004D7C2F">
        <w:rPr>
          <w:rFonts w:ascii="Times New Roman" w:hAnsi="Times New Roman"/>
          <w:sz w:val="28"/>
          <w:szCs w:val="28"/>
        </w:rPr>
        <w:t xml:space="preserve">пособы: </w:t>
      </w:r>
      <w:r w:rsidR="000A163A" w:rsidRPr="004D7C2F">
        <w:rPr>
          <w:rFonts w:ascii="Times New Roman" w:hAnsi="Times New Roman"/>
          <w:b/>
          <w:bCs/>
          <w:sz w:val="28"/>
          <w:szCs w:val="28"/>
        </w:rPr>
        <w:t xml:space="preserve">опубликование (обнародование) </w:t>
      </w:r>
      <w:r w:rsidR="000A163A" w:rsidRPr="004D7C2F">
        <w:rPr>
          <w:rFonts w:ascii="Times New Roman" w:hAnsi="Times New Roman"/>
          <w:sz w:val="28"/>
          <w:szCs w:val="28"/>
        </w:rPr>
        <w:t xml:space="preserve">и </w:t>
      </w:r>
      <w:r w:rsidR="000A163A" w:rsidRPr="004D7C2F">
        <w:rPr>
          <w:rFonts w:ascii="Times New Roman" w:hAnsi="Times New Roman"/>
          <w:b/>
          <w:bCs/>
          <w:sz w:val="28"/>
          <w:szCs w:val="28"/>
        </w:rPr>
        <w:t>размещение информации в интернете.</w:t>
      </w:r>
    </w:p>
    <w:p w:rsidR="005A6B25" w:rsidRPr="004D7C2F" w:rsidRDefault="005A6B25" w:rsidP="004D7C2F">
      <w:pPr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>4.1. Опубликование (обнародование) органами местного самоуправления информации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C2F">
        <w:rPr>
          <w:rFonts w:ascii="Times New Roman" w:hAnsi="Times New Roman"/>
          <w:sz w:val="28"/>
          <w:szCs w:val="28"/>
          <w:u w:val="single"/>
        </w:rPr>
        <w:t>Опубликование (обнародование)</w:t>
      </w:r>
      <w:r w:rsidRPr="004D7C2F">
        <w:rPr>
          <w:rFonts w:ascii="Times New Roman" w:hAnsi="Times New Roman"/>
          <w:sz w:val="28"/>
          <w:szCs w:val="28"/>
        </w:rPr>
        <w:t xml:space="preserve"> представляет собой массовое распространение информации любыми способами: распространение листовок, газет, буклетов; через громкоговорящую связь, телевидение, радио; размещение на стендах и т.д.</w:t>
      </w:r>
      <w:proofErr w:type="gramEnd"/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Опубликование (обнародование) бывает двух видов:</w:t>
      </w:r>
    </w:p>
    <w:p w:rsidR="000A163A" w:rsidRPr="004D7C2F" w:rsidRDefault="002B52FD" w:rsidP="002B52FD">
      <w:pPr>
        <w:numPr>
          <w:ilvl w:val="0"/>
          <w:numId w:val="7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официальное - порождает правовые последствия (например, вступление в силу нормативного правового акта);</w:t>
      </w:r>
    </w:p>
    <w:p w:rsidR="000A163A" w:rsidRPr="004D7C2F" w:rsidRDefault="002B52FD" w:rsidP="004D7C2F">
      <w:pPr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163A" w:rsidRPr="004D7C2F">
        <w:rPr>
          <w:rFonts w:ascii="Times New Roman" w:hAnsi="Times New Roman"/>
          <w:sz w:val="28"/>
          <w:szCs w:val="28"/>
        </w:rPr>
        <w:t>неофициальное</w:t>
      </w:r>
      <w:proofErr w:type="gramEnd"/>
      <w:r w:rsidR="000A163A" w:rsidRPr="004D7C2F">
        <w:rPr>
          <w:rFonts w:ascii="Times New Roman" w:hAnsi="Times New Roman"/>
          <w:sz w:val="28"/>
          <w:szCs w:val="28"/>
        </w:rPr>
        <w:t xml:space="preserve"> - не порождает правовых последствий.</w:t>
      </w: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  <w:u w:val="single"/>
        </w:rPr>
        <w:t>Официальное опубликование (обнародование)</w:t>
      </w:r>
      <w:r w:rsidRPr="004D7C2F">
        <w:rPr>
          <w:rFonts w:ascii="Times New Roman" w:hAnsi="Times New Roman"/>
          <w:sz w:val="28"/>
          <w:szCs w:val="28"/>
        </w:rPr>
        <w:t xml:space="preserve"> - это доведение информации до всеобщего сведения по телевидению и радио, по каналам связи, развешивание на информационных стендах, распространение в машинописной форме путем рассылки текста. Такой способ обнародования должен быть предусмотрен уставом муниципального образования. Кроме того, уставом или иным правовым актом муниципального образования должны быть:</w:t>
      </w:r>
    </w:p>
    <w:p w:rsidR="000A163A" w:rsidRPr="004D7C2F" w:rsidRDefault="000A163A" w:rsidP="004D7C2F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lastRenderedPageBreak/>
        <w:t>определены лица, ответственные за своевременность и достоверность обнародования информации,</w:t>
      </w:r>
    </w:p>
    <w:p w:rsidR="000A163A" w:rsidRPr="004D7C2F" w:rsidRDefault="000A163A" w:rsidP="004D7C2F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установлены сроки обновления информации,</w:t>
      </w:r>
    </w:p>
    <w:p w:rsidR="000A163A" w:rsidRPr="004D7C2F" w:rsidRDefault="000A163A" w:rsidP="004D7C2F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определен порядок ознакомления с актами, снятыми со стенда,</w:t>
      </w:r>
    </w:p>
    <w:p w:rsidR="000A163A" w:rsidRDefault="000A163A" w:rsidP="004D7C2F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определены гарантии доступности каждому жителю муниципальных документов, содержащих положения, затрагивающие его права, свободы и обязанности.</w:t>
      </w:r>
    </w:p>
    <w:p w:rsidR="004D7C2F" w:rsidRPr="004D7C2F" w:rsidRDefault="004D7C2F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>4.2 Опубликование (обнародование) в печатных изданиях</w:t>
      </w:r>
    </w:p>
    <w:p w:rsidR="000A163A" w:rsidRPr="004D7C2F" w:rsidRDefault="000A163A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>Опубликование (обнародование) муниципальных правовых актов</w:t>
      </w:r>
    </w:p>
    <w:p w:rsidR="000A163A" w:rsidRPr="004D7C2F" w:rsidRDefault="000A163A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Отдельно стоит рассматривать официальное опубликование муниципальных правовых актов. В соответствии с частью 2 статьи 47 Федерального закона №131-Ф3 муниципальные правовые акты, затрагивающие права, свободы и обязанности человека и гражданина, вступают в силу только после их официального опубликования (обнародования). </w:t>
      </w:r>
      <w:r w:rsidRPr="004D7C2F">
        <w:rPr>
          <w:rFonts w:ascii="Times New Roman" w:hAnsi="Times New Roman"/>
          <w:sz w:val="28"/>
          <w:szCs w:val="28"/>
          <w:u w:val="single"/>
        </w:rPr>
        <w:t>Официальное опубликование (обнародование) муниципального правового акта</w:t>
      </w:r>
      <w:r w:rsidRPr="004D7C2F">
        <w:rPr>
          <w:rFonts w:ascii="Times New Roman" w:hAnsi="Times New Roman"/>
          <w:sz w:val="28"/>
          <w:szCs w:val="28"/>
        </w:rPr>
        <w:t xml:space="preserve"> - это помещение полного текста документа в специальных печатных изданиях, признанных официальными в уставе муниципального образования (в уставе необходимо указывать наименование печатного издания).</w:t>
      </w:r>
    </w:p>
    <w:tbl>
      <w:tblPr>
        <w:tblpPr w:leftFromText="180" w:rightFromText="180" w:vertAnchor="text" w:tblpX="109" w:tblpY="2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A163A" w:rsidRPr="004D7C2F" w:rsidTr="0084248F">
        <w:trPr>
          <w:trHeight w:val="986"/>
        </w:trPr>
        <w:tc>
          <w:tcPr>
            <w:tcW w:w="9606" w:type="dxa"/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Орган    местного    самоуправления    может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публиковать свои муниципальные правовые акты в собственном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печатном издании, в собственном средстве массовой информации, в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районном или ином стороннем средстве массовой информации.</w:t>
            </w:r>
          </w:p>
        </w:tc>
      </w:tr>
    </w:tbl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 xml:space="preserve"> Собственное печатное издание</w:t>
      </w:r>
    </w:p>
    <w:p w:rsidR="000A163A" w:rsidRPr="004D7C2F" w:rsidRDefault="000A163A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Орган местного самоуправления может публиковать свои нормативные правовые акты в собственном печатном издании.</w:t>
      </w:r>
    </w:p>
    <w:p w:rsidR="000A163A" w:rsidRPr="004D7C2F" w:rsidRDefault="000A163A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0A163A" w:rsidRPr="004D7C2F" w:rsidTr="0084248F">
        <w:trPr>
          <w:trHeight w:val="930"/>
        </w:trPr>
        <w:tc>
          <w:tcPr>
            <w:tcW w:w="9559" w:type="dxa"/>
          </w:tcPr>
          <w:p w:rsidR="000A163A" w:rsidRPr="004D7C2F" w:rsidRDefault="000A163A" w:rsidP="004D7C2F">
            <w:pPr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Если данное печатное издание предназначено только для публикации официальных сообщений и материалов, а также для обнародования (опубликования) муниципальных правовых актов, регистрировать его в качестве «средства массовой информации» не требуется.</w:t>
            </w:r>
          </w:p>
        </w:tc>
      </w:tr>
    </w:tbl>
    <w:p w:rsidR="004D7C2F" w:rsidRDefault="004D7C2F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В данном случае необходимо назначить </w:t>
      </w:r>
      <w:proofErr w:type="gramStart"/>
      <w:r w:rsidRPr="004D7C2F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4D7C2F">
        <w:rPr>
          <w:rFonts w:ascii="Times New Roman" w:hAnsi="Times New Roman"/>
          <w:sz w:val="28"/>
          <w:szCs w:val="28"/>
        </w:rPr>
        <w:t xml:space="preserve"> за выпуск издания соответствующими нормативными актами и прописать название издания в уставе муниципального образования.</w:t>
      </w:r>
    </w:p>
    <w:p w:rsidR="000A163A" w:rsidRPr="004D7C2F" w:rsidRDefault="000A163A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 xml:space="preserve"> Собственное «средство массовой информации»</w:t>
      </w:r>
    </w:p>
    <w:p w:rsidR="000A163A" w:rsidRPr="004D7C2F" w:rsidRDefault="000A163A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Федеральный закон № 131-ФЗ закрепляет за органами местного самоуправления право учреждать одно печатное </w:t>
      </w:r>
      <w:r w:rsidRPr="004D7C2F">
        <w:rPr>
          <w:rFonts w:ascii="Times New Roman" w:hAnsi="Times New Roman"/>
          <w:b/>
          <w:bCs/>
          <w:sz w:val="28"/>
          <w:szCs w:val="28"/>
        </w:rPr>
        <w:t xml:space="preserve">«средство массовой информации». </w:t>
      </w:r>
      <w:r w:rsidRPr="004D7C2F">
        <w:rPr>
          <w:rFonts w:ascii="Times New Roman" w:hAnsi="Times New Roman"/>
          <w:sz w:val="28"/>
          <w:szCs w:val="28"/>
        </w:rPr>
        <w:t>Организация деятельности собственного средства массовой информации осуществляется по следующим направлениям:</w:t>
      </w:r>
    </w:p>
    <w:p w:rsidR="000A163A" w:rsidRPr="004D7C2F" w:rsidRDefault="000A163A" w:rsidP="004D7C2F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создание средств массовой информации в соответствии с Законом РФ № 2124-1;</w:t>
      </w:r>
    </w:p>
    <w:p w:rsidR="000A163A" w:rsidRPr="004D7C2F" w:rsidRDefault="000A163A" w:rsidP="004D7C2F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выбор организационно-правовой формы.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Согласно Закону РФ № 2124-1 редакция средства массовой </w:t>
      </w:r>
      <w:r w:rsidRPr="004D7C2F">
        <w:rPr>
          <w:rFonts w:ascii="Times New Roman" w:hAnsi="Times New Roman"/>
          <w:sz w:val="28"/>
          <w:szCs w:val="28"/>
        </w:rPr>
        <w:lastRenderedPageBreak/>
        <w:t>информации может не регистрироваться в качестве юридического лица, а являться структурным подразделением органа местного самоуправления. В этом случае сотрудники редакции могут быть муниципальными служащими.</w:t>
      </w:r>
    </w:p>
    <w:p w:rsidR="000A163A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В случае осуществления редакцией коммерческой деятельности, учредить юридическое лицо следует обязательно чтоб не противоречить статье 171 Уголовного кодекса РФ (о незаконном предпринимательстве).</w:t>
      </w:r>
    </w:p>
    <w:p w:rsidR="00524A1E" w:rsidRPr="004D7C2F" w:rsidRDefault="00524A1E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9"/>
      </w:tblGrid>
      <w:tr w:rsidR="000A163A" w:rsidRPr="004D7C2F" w:rsidTr="0084248F">
        <w:trPr>
          <w:trHeight w:val="855"/>
        </w:trPr>
        <w:tc>
          <w:tcPr>
            <w:tcW w:w="9349" w:type="dxa"/>
          </w:tcPr>
          <w:p w:rsidR="000A163A" w:rsidRPr="004D7C2F" w:rsidRDefault="000A163A" w:rsidP="004D7C2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Учрежденное средство массовой информации должно быть прописано в уставе, как официальное печатное издание для опубликования (обнародования) нормативных правовых актов.</w:t>
            </w:r>
          </w:p>
        </w:tc>
      </w:tr>
    </w:tbl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 xml:space="preserve"> Сотрудничество с межмуниципальными СМИ</w:t>
      </w:r>
    </w:p>
    <w:p w:rsidR="000A163A" w:rsidRDefault="000A163A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Статья 68 Федерального закона №131-Ф3 предусматривает возможность для органов местного самоуправления опубликовывать (обнародовать) свои нормативные правовые акты в межмуниципальных печатных средствах массовой информации. Опубликование (обнародование) муниципальных правовых актов в сторонних средствах массовой информации реализуется на договорной основе в соответствии с Федеральным Законом от 21.07.2005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24A1E" w:rsidRPr="004D7C2F" w:rsidRDefault="00524A1E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4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4"/>
      </w:tblGrid>
      <w:tr w:rsidR="000A163A" w:rsidRPr="004D7C2F" w:rsidTr="0084248F">
        <w:trPr>
          <w:trHeight w:val="978"/>
        </w:trPr>
        <w:tc>
          <w:tcPr>
            <w:tcW w:w="9424" w:type="dxa"/>
          </w:tcPr>
          <w:p w:rsidR="000A163A" w:rsidRPr="004D7C2F" w:rsidRDefault="000A163A" w:rsidP="004D7C2F">
            <w:pPr>
              <w:ind w:left="68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В таком случае это печатное издание должно быть прописано в уставе муниципального образования, как официальный источник информации данного муниципального образования.</w:t>
            </w:r>
          </w:p>
        </w:tc>
      </w:tr>
    </w:tbl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>4.3. Размещение органами местного самоуправления информации о своей деятельности в сети «Интернет»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№ 8-ФЗ в настоящее время особое внимание уделяется </w:t>
      </w:r>
      <w:r w:rsidRPr="004D7C2F">
        <w:rPr>
          <w:rFonts w:ascii="Times New Roman" w:hAnsi="Times New Roman"/>
          <w:b/>
          <w:bCs/>
          <w:sz w:val="28"/>
          <w:szCs w:val="28"/>
        </w:rPr>
        <w:t xml:space="preserve">размещению информации о деятельности органов местного самоуправления в сети «Интернет». </w:t>
      </w:r>
      <w:r w:rsidRPr="004D7C2F">
        <w:rPr>
          <w:rFonts w:ascii="Times New Roman" w:hAnsi="Times New Roman"/>
          <w:sz w:val="28"/>
          <w:szCs w:val="28"/>
        </w:rPr>
        <w:t>Для этого используется собственный сайт органа местного самоуправления или официальный сайт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 xml:space="preserve"> Рекомендации по созданию собственного сайта органа местного самоуправления</w:t>
      </w: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При принятии решения органами местного самоуправления о создании официального сайта необходимо выполнить ряд мероприятий:</w:t>
      </w:r>
    </w:p>
    <w:p w:rsidR="000A163A" w:rsidRPr="004D7C2F" w:rsidRDefault="000A163A" w:rsidP="00524A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-</w:t>
      </w:r>
      <w:r w:rsidRPr="004D7C2F">
        <w:rPr>
          <w:rFonts w:ascii="Times New Roman" w:hAnsi="Times New Roman"/>
          <w:sz w:val="28"/>
          <w:szCs w:val="28"/>
        </w:rPr>
        <w:tab/>
        <w:t xml:space="preserve">назначить </w:t>
      </w:r>
      <w:proofErr w:type="gramStart"/>
      <w:r w:rsidRPr="004D7C2F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4D7C2F">
        <w:rPr>
          <w:rFonts w:ascii="Times New Roman" w:hAnsi="Times New Roman"/>
          <w:sz w:val="28"/>
          <w:szCs w:val="28"/>
        </w:rPr>
        <w:t xml:space="preserve"> (подразделение/должностное лицо) за размещение информации на сайте соответствующим муниципальным правовым актом;</w:t>
      </w:r>
    </w:p>
    <w:p w:rsidR="000A163A" w:rsidRPr="004D7C2F" w:rsidRDefault="00524A1E" w:rsidP="00524A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163A" w:rsidRPr="004D7C2F">
        <w:rPr>
          <w:rFonts w:ascii="Times New Roman" w:hAnsi="Times New Roman"/>
          <w:sz w:val="28"/>
          <w:szCs w:val="28"/>
        </w:rPr>
        <w:t xml:space="preserve">составить и утвердить соответствующим муниципальным правовым </w:t>
      </w:r>
      <w:r w:rsidR="000A163A" w:rsidRPr="004D7C2F">
        <w:rPr>
          <w:rFonts w:ascii="Times New Roman" w:hAnsi="Times New Roman"/>
          <w:sz w:val="28"/>
          <w:szCs w:val="28"/>
        </w:rPr>
        <w:lastRenderedPageBreak/>
        <w:t>актом перечень информации, размещаемой на сайте, определить периодичность обновления информации;</w:t>
      </w:r>
    </w:p>
    <w:p w:rsidR="000A163A" w:rsidRPr="004D7C2F" w:rsidRDefault="00524A1E" w:rsidP="00524A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163A" w:rsidRPr="004D7C2F">
        <w:rPr>
          <w:rFonts w:ascii="Times New Roman" w:hAnsi="Times New Roman"/>
          <w:sz w:val="28"/>
          <w:szCs w:val="28"/>
        </w:rPr>
        <w:t>утвердить соответствующим муниципальным правовым актом регламент обработки обращений граждан через сайт;</w:t>
      </w:r>
    </w:p>
    <w:p w:rsidR="000A163A" w:rsidRPr="004D7C2F" w:rsidRDefault="000A163A" w:rsidP="00524A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-</w:t>
      </w:r>
      <w:r w:rsidRPr="004D7C2F">
        <w:rPr>
          <w:rFonts w:ascii="Times New Roman" w:hAnsi="Times New Roman"/>
          <w:sz w:val="28"/>
          <w:szCs w:val="28"/>
        </w:rPr>
        <w:tab/>
        <w:t>определить в соответствующем муниципальном правовом акте порядок работы с сайтом.</w:t>
      </w: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 xml:space="preserve"> Какая информация должна быть опубликована на сайте</w:t>
      </w:r>
    </w:p>
    <w:p w:rsidR="000A163A" w:rsidRPr="004D7C2F" w:rsidRDefault="000A163A" w:rsidP="00524A1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Федеральный закон № 8-ФЗ (статьи 13 и 14) закрепил для органов власти минимальный перечень обязательной для размещения в интернете информации. Основными информационными блоками, из которых должны формироваться официальные сайты являются: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7C2F">
        <w:rPr>
          <w:rFonts w:ascii="Times New Roman" w:hAnsi="Times New Roman"/>
          <w:sz w:val="28"/>
          <w:szCs w:val="28"/>
        </w:rPr>
        <w:t>Общая информация об органе публичной власти (наименование, структура, полномочия, сведения о руководителях, перечни находящихся в ведении информационных систем и т.п.);</w:t>
      </w:r>
      <w:proofErr w:type="gramEnd"/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Информация о нормотворческой деятельности (принятые нормативные правовые акты, тексты проектов законодательных и иных нормативных правовых актов, инициатором принятия которых явился данный орган публичной власти, установленные формы обращений в данный орган и т.п.);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Информация о результатах проверок, проведенных данным органом публичной власти, а также проверок, которым он подвергся сам;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Информация о состоянии защиты населения и территорий от чрезвычайных ситуаций и принятые меры по обеспечению их безопасности;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Информация об участии данного органа в целевых программах, международном сотрудничестве, в том числе сведения об официальных визитах и поездках руководителей;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Информация о кадровом обеспечении органов публичной власти (порядок поступления на службу в этот орган, сведения о вакантных должностях, квалификационные требования к кандидатам, условия и результаты конкурсов на замещение вакантных должностей и т.п.);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Статистическая информация (статистические данные и показатели, сведения об использовании бюджетных средств и т.п.);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Тексты выступлений и официальных заявлений руководителей;</w:t>
      </w:r>
    </w:p>
    <w:p w:rsidR="000A163A" w:rsidRPr="004D7C2F" w:rsidRDefault="000A163A" w:rsidP="004D7C2F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Информация о работе данного органа публичной власти с обращениями граждан.</w:t>
      </w:r>
    </w:p>
    <w:p w:rsidR="000A163A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Наряду с информацией, указанной выше, органы местного самоуправления могут размещать в сети «Интернет» иную информацию о своей деятельности с учетом требований Федерального закона № 8-ФЗ. Основными требованиями к размещенной в сети «Интернет» информации являются достоверность и соблюдение сроков публикаций.</w:t>
      </w:r>
    </w:p>
    <w:p w:rsidR="002B52FD" w:rsidRPr="004D7C2F" w:rsidRDefault="002B52FD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>Размещение в интернете муниципальных правовых актов и иной правовой информации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Важным аспектом деятельности органов местного самоуправления является размещение в интернете правовых актов и их проектов. В ряде случаев законодатель обязывает размещать муниципальные акты и их </w:t>
      </w:r>
      <w:r w:rsidRPr="004D7C2F">
        <w:rPr>
          <w:rFonts w:ascii="Times New Roman" w:hAnsi="Times New Roman"/>
          <w:sz w:val="28"/>
          <w:szCs w:val="28"/>
        </w:rPr>
        <w:lastRenderedPageBreak/>
        <w:t>проекты в сети «Интернет». Так, например, согласно пункту 2 статьи 13 Федерального закона № 210-ФЗ проект административного регламента подлежит обязательному размещению в сети «Интернет» на официальном сайте органа, являющегося разработчиком административного регламента.</w:t>
      </w:r>
    </w:p>
    <w:p w:rsidR="000A163A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Согласно части 6 статьи 8 Федеральный закон от 25.12.2008 N 273-ФЗ "О противодействии коррупции" в интернете также следует публиковать сведения о доходах, об имуществе и обязательствах имущественного характера, представляемые лицами, замещающие муниципальные должности на постоянной основе, муниципальные служащие, руководители муниципальных учреждений, а также лицами, претендующими на замещение перечисленных должностей.</w:t>
      </w:r>
    </w:p>
    <w:p w:rsidR="00524A1E" w:rsidRPr="004D7C2F" w:rsidRDefault="00524A1E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2"/>
      </w:tblGrid>
      <w:tr w:rsidR="0084248F" w:rsidRPr="004D7C2F" w:rsidTr="0084248F">
        <w:trPr>
          <w:trHeight w:val="915"/>
        </w:trPr>
        <w:tc>
          <w:tcPr>
            <w:tcW w:w="9492" w:type="dxa"/>
          </w:tcPr>
          <w:p w:rsidR="0084248F" w:rsidRPr="004D7C2F" w:rsidRDefault="0084248F" w:rsidP="004D7C2F">
            <w:pPr>
              <w:ind w:left="136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Однако</w:t>
            </w:r>
            <w:proofErr w:type="gramStart"/>
            <w:r w:rsidRPr="004D7C2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D7C2F">
              <w:rPr>
                <w:rFonts w:ascii="Times New Roman" w:hAnsi="Times New Roman"/>
                <w:sz w:val="28"/>
                <w:szCs w:val="28"/>
              </w:rPr>
              <w:t xml:space="preserve"> важно помнить, что размещение правового акта на официальном сайте муниципального образования не является его официальным обнародованием (опубликованием), которое необходимо для вступления акта в законную силу.</w:t>
            </w:r>
          </w:p>
        </w:tc>
      </w:tr>
    </w:tbl>
    <w:p w:rsidR="00524A1E" w:rsidRDefault="00524A1E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0A163A" w:rsidP="004D7C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Общим критерием общедоступности и для опубликования, и для обнародования следует рассматривать доступность распространяемой информации без применения специальных технических средств. Сеть «Интернет» в настоящее время этому критерию не отвечает. Следовательно, муниципальные правовые акты, размещенные только на официальных интернет-сайтах муниципальных образований, не могут считаться опубликованными (обнародованными).</w:t>
      </w:r>
    </w:p>
    <w:p w:rsidR="0084248F" w:rsidRPr="004D7C2F" w:rsidRDefault="0084248F" w:rsidP="004D7C2F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4248F" w:rsidRPr="004D7C2F" w:rsidRDefault="0084248F" w:rsidP="004D7C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4D7C2F">
        <w:rPr>
          <w:rFonts w:ascii="Times New Roman" w:hAnsi="Times New Roman"/>
          <w:i/>
          <w:iCs/>
          <w:sz w:val="28"/>
          <w:szCs w:val="28"/>
        </w:rPr>
        <w:t>Из чего состоит сайт и работа над созданием сайта</w:t>
      </w: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6"/>
        <w:gridCol w:w="8015"/>
      </w:tblGrid>
      <w:tr w:rsidR="000A163A" w:rsidRPr="004D7C2F" w:rsidTr="0084248F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C2F">
              <w:rPr>
                <w:rFonts w:ascii="Times New Roman" w:hAnsi="Times New Roman"/>
                <w:b/>
                <w:bCs/>
                <w:sz w:val="28"/>
                <w:szCs w:val="28"/>
              </w:rPr>
              <w:t>Имя сайта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524A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 xml:space="preserve">Доменное имя сайта - это средство однозначной идентификации сайта в интернете. Например, доменное имя сайта Администрации </w:t>
            </w:r>
            <w:r w:rsidR="00524A1E">
              <w:rPr>
                <w:rFonts w:ascii="Times New Roman" w:hAnsi="Times New Roman"/>
                <w:sz w:val="28"/>
                <w:szCs w:val="28"/>
              </w:rPr>
              <w:t xml:space="preserve">г. Саяногорск 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48F" w:rsidRPr="004D7C2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www</w:t>
            </w:r>
            <w:r w:rsidR="0084248F" w:rsidRPr="004D7C2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="00524A1E" w:rsidRPr="00524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sayan</w:t>
            </w:r>
            <w:proofErr w:type="spellEnd"/>
            <w:r w:rsidR="00524A1E" w:rsidRPr="00524A1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524A1E" w:rsidRPr="00524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adm</w:t>
            </w:r>
            <w:proofErr w:type="spellEnd"/>
            <w:r w:rsidR="00524A1E" w:rsidRPr="00524A1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24A1E" w:rsidRPr="00524A1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gramStart"/>
            <w:r w:rsidR="00524A1E" w:rsidRPr="00524A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D7C2F">
              <w:rPr>
                <w:rFonts w:ascii="Times New Roman" w:hAnsi="Times New Roman"/>
                <w:sz w:val="28"/>
                <w:szCs w:val="28"/>
              </w:rPr>
              <w:t xml:space="preserve"> соответствии с Федеральным законом №8-ФЗ собственником доменного имени официального сайта должен быть орган местного самоуправления.</w:t>
            </w:r>
          </w:p>
        </w:tc>
      </w:tr>
      <w:tr w:rsidR="000A163A" w:rsidRPr="004D7C2F" w:rsidTr="0084248F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C2F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сайта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Примерная структура официального сайта муниципального образования содержит следующие разделы: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общие сведения о муниципальном образовании;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органы власти: структура, персоналии, контакты;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нормативно-правовая база (документы можно размещать в виде списка); общественные советы;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жилищно-коммунальное хозяйство;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социальная сфера (список организаций с контактами);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информационно-аналитические материалы;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события;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фотогалерея;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вопрос-ответ (форма, через которую можно задать вопрос и получить ответ прямо на сайте);</w:t>
            </w:r>
          </w:p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4D7C2F">
              <w:rPr>
                <w:rFonts w:ascii="Times New Roman" w:hAnsi="Times New Roman"/>
                <w:sz w:val="28"/>
                <w:szCs w:val="28"/>
              </w:rPr>
              <w:tab/>
              <w:t>интернет-приемная (форма, через которую можно сделать обращение, которое автоматически попадет в отдел по работе с обращениями граждан).</w:t>
            </w:r>
          </w:p>
        </w:tc>
      </w:tr>
      <w:tr w:rsidR="000A163A" w:rsidRPr="004D7C2F" w:rsidTr="0084248F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C2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Графический дизайн сайта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Цель дизайна - сделать сайт узнаваемым, индивидуальным. При этом дизайн должен быть удобным и нужные разделы должны быть легко находимы.</w:t>
            </w:r>
          </w:p>
        </w:tc>
      </w:tr>
      <w:tr w:rsidR="000A163A" w:rsidRPr="004D7C2F" w:rsidTr="0084248F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C2F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Информационная структура сайта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Пользователь должен легко ориентироваться в материалах и иметь возможность достаточно легко находить необходимую информацию. Информационная структура должна быть максимально простой, логичной и позволять оперативно увеличивать объем информационного содержания сайта.</w:t>
            </w:r>
          </w:p>
        </w:tc>
      </w:tr>
      <w:tr w:rsidR="000A163A" w:rsidRPr="004D7C2F" w:rsidTr="0084248F"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7C2F">
              <w:rPr>
                <w:rFonts w:ascii="Times New Roman" w:hAnsi="Times New Roman"/>
                <w:b/>
                <w:bCs/>
                <w:sz w:val="28"/>
                <w:szCs w:val="28"/>
              </w:rPr>
              <w:t>Сервис сайта</w:t>
            </w:r>
          </w:p>
        </w:tc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63A" w:rsidRPr="004D7C2F" w:rsidRDefault="000A163A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Сервис представляет собой набор дополнительных функций сайта. Могут использовать следующие виды сервиса: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поиск;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новостные ленты (поиск в новостях);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анонсы событий (механизм их автоматического показа);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календарь событий;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интернет-приемная с возможностями обратной связи;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каталоги документов;</w:t>
            </w:r>
          </w:p>
          <w:p w:rsidR="0084248F" w:rsidRPr="004D7C2F" w:rsidRDefault="0084248F" w:rsidP="004D7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2F">
              <w:rPr>
                <w:rFonts w:ascii="Times New Roman" w:hAnsi="Times New Roman"/>
                <w:sz w:val="28"/>
                <w:szCs w:val="28"/>
              </w:rPr>
              <w:t>- фотогалерея и т.д.</w:t>
            </w:r>
          </w:p>
        </w:tc>
      </w:tr>
    </w:tbl>
    <w:p w:rsidR="0084248F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Для создания сайта рекомендуется обраться в компанию, занимающуюся </w:t>
      </w:r>
      <w:proofErr w:type="spellStart"/>
      <w:r w:rsidRPr="004D7C2F">
        <w:rPr>
          <w:rFonts w:ascii="Times New Roman" w:hAnsi="Times New Roman"/>
          <w:sz w:val="28"/>
          <w:szCs w:val="28"/>
        </w:rPr>
        <w:t>вэб</w:t>
      </w:r>
      <w:proofErr w:type="spellEnd"/>
      <w:r w:rsidRPr="004D7C2F">
        <w:rPr>
          <w:rFonts w:ascii="Times New Roman" w:hAnsi="Times New Roman"/>
          <w:sz w:val="28"/>
          <w:szCs w:val="28"/>
        </w:rPr>
        <w:t xml:space="preserve">-дизайном. Предварительно стоит подготовить большую часть материалов для ресурса: фирменный стиль муниципального образования, тексты, фотографии, </w:t>
      </w:r>
      <w:proofErr w:type="spellStart"/>
      <w:r w:rsidRPr="004D7C2F">
        <w:rPr>
          <w:rFonts w:ascii="Times New Roman" w:hAnsi="Times New Roman"/>
          <w:sz w:val="28"/>
          <w:szCs w:val="28"/>
        </w:rPr>
        <w:t>органиграммы</w:t>
      </w:r>
      <w:proofErr w:type="spellEnd"/>
      <w:r w:rsidRPr="004D7C2F">
        <w:rPr>
          <w:rFonts w:ascii="Times New Roman" w:hAnsi="Times New Roman"/>
          <w:sz w:val="28"/>
          <w:szCs w:val="28"/>
        </w:rPr>
        <w:t xml:space="preserve">, муниципальные правовые акты и другие материалы. 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Этапы создания сайта:</w:t>
      </w:r>
    </w:p>
    <w:p w:rsidR="000A163A" w:rsidRPr="004D7C2F" w:rsidRDefault="000A163A" w:rsidP="004D7C2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Разработка графического дизайна</w:t>
      </w:r>
    </w:p>
    <w:p w:rsidR="000A163A" w:rsidRPr="004D7C2F" w:rsidRDefault="000A163A" w:rsidP="004D7C2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Разработка технической структуры</w:t>
      </w:r>
    </w:p>
    <w:p w:rsidR="000A163A" w:rsidRPr="004D7C2F" w:rsidRDefault="000A163A" w:rsidP="004D7C2F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Наполнение разделов</w:t>
      </w:r>
    </w:p>
    <w:p w:rsidR="000A163A" w:rsidRPr="004D7C2F" w:rsidRDefault="002B52FD" w:rsidP="002B5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163A" w:rsidRPr="004D7C2F">
        <w:rPr>
          <w:rFonts w:ascii="Times New Roman" w:hAnsi="Times New Roman"/>
          <w:sz w:val="28"/>
          <w:szCs w:val="28"/>
        </w:rPr>
        <w:t>Обучение специалиста МО работе с сайтом: наполнение контента, замена фотографий</w:t>
      </w:r>
    </w:p>
    <w:p w:rsidR="000A163A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Эти работы должны выполняться одновременно как представителями компании - подрядчика, так и специалистами МО. Помните, что сайт не является статичным изданием. В дальнейшем его нужно будет постоянно наполнять, изменять и </w:t>
      </w:r>
      <w:proofErr w:type="spellStart"/>
      <w:r w:rsidRPr="004D7C2F">
        <w:rPr>
          <w:rFonts w:ascii="Times New Roman" w:hAnsi="Times New Roman"/>
          <w:sz w:val="28"/>
          <w:szCs w:val="28"/>
        </w:rPr>
        <w:t>модерировать</w:t>
      </w:r>
      <w:proofErr w:type="spellEnd"/>
      <w:r w:rsidRPr="004D7C2F">
        <w:rPr>
          <w:rFonts w:ascii="Times New Roman" w:hAnsi="Times New Roman"/>
          <w:sz w:val="28"/>
          <w:szCs w:val="28"/>
        </w:rPr>
        <w:t>. Каждый этап изготовления сайта требует обдумывания и апробации.</w:t>
      </w:r>
    </w:p>
    <w:p w:rsidR="002B52FD" w:rsidRPr="004D7C2F" w:rsidRDefault="002B52FD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163A" w:rsidRPr="004D7C2F" w:rsidRDefault="000A163A" w:rsidP="002B52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7C2F">
        <w:rPr>
          <w:rFonts w:ascii="Times New Roman" w:hAnsi="Times New Roman"/>
          <w:b/>
          <w:bCs/>
          <w:sz w:val="28"/>
          <w:szCs w:val="28"/>
        </w:rPr>
        <w:t>5. Санкции за нарушение требований законодательства по раскрытию информации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>За несоблюдение законодательства в сфере доступа к информации о деятельности органов местного самоуправления предусмотрены соответствующ</w:t>
      </w:r>
      <w:r w:rsidR="00524A1E">
        <w:rPr>
          <w:rFonts w:ascii="Times New Roman" w:hAnsi="Times New Roman"/>
          <w:sz w:val="28"/>
          <w:szCs w:val="28"/>
        </w:rPr>
        <w:t>ие санкции.</w:t>
      </w:r>
    </w:p>
    <w:p w:rsidR="000A163A" w:rsidRPr="00524A1E" w:rsidRDefault="000A163A" w:rsidP="00524A1E">
      <w:pPr>
        <w:numPr>
          <w:ilvl w:val="0"/>
          <w:numId w:val="15"/>
        </w:num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24A1E">
        <w:rPr>
          <w:rFonts w:ascii="Times New Roman" w:hAnsi="Times New Roman"/>
          <w:i/>
          <w:sz w:val="28"/>
          <w:szCs w:val="28"/>
        </w:rPr>
        <w:t>Ответственность за нарушение права на доступ к информации о деятельности государственных органов и органов местного самоуправления</w:t>
      </w:r>
    </w:p>
    <w:p w:rsidR="000A163A" w:rsidRPr="004D7C2F" w:rsidRDefault="000A163A" w:rsidP="004D7C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C2F">
        <w:rPr>
          <w:rFonts w:ascii="Times New Roman" w:hAnsi="Times New Roman"/>
          <w:sz w:val="28"/>
          <w:szCs w:val="28"/>
        </w:rPr>
        <w:t xml:space="preserve">Должностные лица государственных органов и органов местного самоуправления, государственные и муниципальные служащие, виновные в </w:t>
      </w:r>
      <w:r w:rsidRPr="004D7C2F">
        <w:rPr>
          <w:rFonts w:ascii="Times New Roman" w:hAnsi="Times New Roman"/>
          <w:sz w:val="28"/>
          <w:szCs w:val="28"/>
        </w:rPr>
        <w:lastRenderedPageBreak/>
        <w:t>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24A1E" w:rsidRDefault="000A163A" w:rsidP="00524A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7C2F">
        <w:rPr>
          <w:rFonts w:ascii="Times New Roman" w:hAnsi="Times New Roman"/>
          <w:sz w:val="28"/>
          <w:szCs w:val="28"/>
        </w:rPr>
        <w:t>(Статья 25, Федеральный закон от 09.02.2009 № 8-ФЗ (ред. От 11.07.2011) «Об обеспечении доступа к информации о деятельности государственных органов и органов местного самоуправления», (Консультант плюс).</w:t>
      </w:r>
      <w:proofErr w:type="gramEnd"/>
    </w:p>
    <w:p w:rsidR="00524A1E" w:rsidRDefault="00524A1E" w:rsidP="00524A1E">
      <w:pPr>
        <w:jc w:val="both"/>
        <w:rPr>
          <w:rFonts w:ascii="Times New Roman" w:hAnsi="Times New Roman"/>
          <w:sz w:val="28"/>
          <w:szCs w:val="28"/>
        </w:rPr>
      </w:pPr>
    </w:p>
    <w:p w:rsidR="000A163A" w:rsidRPr="004D7C2F" w:rsidRDefault="00524A1E" w:rsidP="00524A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163A" w:rsidRPr="004D7C2F">
        <w:rPr>
          <w:rFonts w:ascii="Times New Roman" w:hAnsi="Times New Roman"/>
          <w:sz w:val="28"/>
          <w:szCs w:val="28"/>
        </w:rPr>
        <w:t>Нарушение порядка предоставления информации о деятельности государственных органов и органов местного самоуправления</w:t>
      </w:r>
    </w:p>
    <w:p w:rsidR="000A163A" w:rsidRPr="004D7C2F" w:rsidRDefault="002B52FD" w:rsidP="004D7C2F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Нарушение порядка предоставления информации о деятельности государственных органов и органов местного самоуправления, содержащей сведения, относящиеся к информации ограниченного доступа, влечет наложение административного штрафа на должностных лиц в размере от трех тысяч до пяти тысяч рублей.</w:t>
      </w:r>
    </w:p>
    <w:p w:rsidR="000A163A" w:rsidRPr="004D7C2F" w:rsidRDefault="002B52FD" w:rsidP="004D7C2F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163A" w:rsidRPr="004D7C2F">
        <w:rPr>
          <w:rFonts w:ascii="Times New Roman" w:hAnsi="Times New Roman"/>
          <w:sz w:val="28"/>
          <w:szCs w:val="28"/>
        </w:rPr>
        <w:t>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случаях, если федеральным законом такая плата установлена, влечет наложение административного штрафа на должностных лиц в размере от трех тысяч до пяти тысяч рублей.</w:t>
      </w:r>
      <w:proofErr w:type="gramEnd"/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7C2F">
        <w:rPr>
          <w:rFonts w:ascii="Times New Roman" w:hAnsi="Times New Roman"/>
          <w:sz w:val="28"/>
          <w:szCs w:val="28"/>
        </w:rPr>
        <w:t>(Статья 13.28, «Кодекс Российской Федерации об административных правонарушениях» от 30.12.2001 № 195-ФЗ (ред. от 23.02.2013), введена Федеральным законом от 31.05.2010 N 108-ФЗ, (Консультант плюс).</w:t>
      </w:r>
      <w:proofErr w:type="gramEnd"/>
    </w:p>
    <w:p w:rsidR="000A163A" w:rsidRPr="004D7C2F" w:rsidRDefault="00524A1E" w:rsidP="00524A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163A" w:rsidRPr="004D7C2F">
        <w:rPr>
          <w:rFonts w:ascii="Times New Roman" w:hAnsi="Times New Roman"/>
          <w:sz w:val="28"/>
          <w:szCs w:val="28"/>
        </w:rPr>
        <w:t>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"Интернет"</w:t>
      </w:r>
    </w:p>
    <w:p w:rsidR="000A163A" w:rsidRPr="004D7C2F" w:rsidRDefault="002B52FD" w:rsidP="004D7C2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63A" w:rsidRPr="004D7C2F">
        <w:rPr>
          <w:rFonts w:ascii="Times New Roman" w:hAnsi="Times New Roman"/>
          <w:sz w:val="28"/>
          <w:szCs w:val="28"/>
        </w:rPr>
        <w:t>Нарушение требований к технологическим, программным и лингвистическим средствам обеспечения пользования официальными сайтами государственных органов и органов местного самоуправления, влечет наложение административного штрафа на должностных лиц в размере от трех тысяч до пяти тысяч рублей.</w:t>
      </w:r>
    </w:p>
    <w:p w:rsidR="000A163A" w:rsidRPr="004D7C2F" w:rsidRDefault="002B52FD" w:rsidP="004D7C2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63A" w:rsidRPr="004D7C2F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="000A163A" w:rsidRPr="004D7C2F">
        <w:rPr>
          <w:rFonts w:ascii="Times New Roman" w:hAnsi="Times New Roman"/>
          <w:sz w:val="28"/>
          <w:szCs w:val="28"/>
        </w:rPr>
        <w:t xml:space="preserve"> в сети "Интернет"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"Интернет" установлена федеральным законом, влечет наложение административного штрафа на должностных лиц в размере от трех тысяч до пяти тысяч рублей.</w:t>
      </w:r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7C2F">
        <w:rPr>
          <w:rFonts w:ascii="Times New Roman" w:hAnsi="Times New Roman"/>
          <w:sz w:val="28"/>
          <w:szCs w:val="28"/>
        </w:rPr>
        <w:t>(Статья 13.27, «Кодекс Российской Федерации об административных правонарушениях» от 30.12.2001 № 195-ФЗ (ред. от 23.02.2013), (Консультант плюс).</w:t>
      </w:r>
      <w:proofErr w:type="gramEnd"/>
    </w:p>
    <w:p w:rsidR="000A163A" w:rsidRPr="004D7C2F" w:rsidRDefault="000A163A" w:rsidP="004D7C2F">
      <w:pPr>
        <w:jc w:val="both"/>
        <w:rPr>
          <w:rFonts w:ascii="Times New Roman" w:hAnsi="Times New Roman"/>
          <w:sz w:val="28"/>
          <w:szCs w:val="28"/>
        </w:rPr>
      </w:pPr>
    </w:p>
    <w:sectPr w:rsidR="000A163A" w:rsidRPr="004D7C2F" w:rsidSect="002B52FD">
      <w:footerReference w:type="even" r:id="rId9"/>
      <w:footerReference w:type="default" r:id="rId10"/>
      <w:pgSz w:w="11907" w:h="16839" w:code="9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7E" w:rsidRDefault="00345F7E" w:rsidP="0084248F">
      <w:r>
        <w:separator/>
      </w:r>
    </w:p>
  </w:endnote>
  <w:endnote w:type="continuationSeparator" w:id="0">
    <w:p w:rsidR="00345F7E" w:rsidRDefault="00345F7E" w:rsidP="0084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8F" w:rsidRDefault="0084248F">
    <w:pPr>
      <w:framePr w:h="115" w:hRule="exact" w:hSpace="38" w:wrap="auto" w:vAnchor="text" w:hAnchor="text" w:x="3399" w:y="1"/>
      <w:widowControl/>
      <w:jc w:val="both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84248F" w:rsidRDefault="0084248F">
    <w:pPr>
      <w:widowControl/>
      <w:ind w:left="7997"/>
      <w:jc w:val="both"/>
    </w:pPr>
    <w: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8F" w:rsidRDefault="0084248F" w:rsidP="0084248F">
    <w:pPr>
      <w:widowControl/>
      <w:ind w:left="799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7E" w:rsidRDefault="00345F7E" w:rsidP="0084248F">
      <w:r>
        <w:separator/>
      </w:r>
    </w:p>
  </w:footnote>
  <w:footnote w:type="continuationSeparator" w:id="0">
    <w:p w:rsidR="00345F7E" w:rsidRDefault="00345F7E" w:rsidP="0084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3232A4"/>
    <w:lvl w:ilvl="0">
      <w:numFmt w:val="bullet"/>
      <w:lvlText w:val="*"/>
      <w:lvlJc w:val="left"/>
    </w:lvl>
  </w:abstractNum>
  <w:abstractNum w:abstractNumId="1">
    <w:nsid w:val="078533A8"/>
    <w:multiLevelType w:val="singleLevel"/>
    <w:tmpl w:val="AA30817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FAD1CD7"/>
    <w:multiLevelType w:val="singleLevel"/>
    <w:tmpl w:val="39BEBA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84832F6"/>
    <w:multiLevelType w:val="singleLevel"/>
    <w:tmpl w:val="FD86B7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0CE02C4"/>
    <w:multiLevelType w:val="hybridMultilevel"/>
    <w:tmpl w:val="3E046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6C5E"/>
    <w:multiLevelType w:val="singleLevel"/>
    <w:tmpl w:val="C0AABA6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37B25D28"/>
    <w:multiLevelType w:val="singleLevel"/>
    <w:tmpl w:val="D418170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3F321BC0"/>
    <w:multiLevelType w:val="singleLevel"/>
    <w:tmpl w:val="725E14A6"/>
    <w:lvl w:ilvl="0">
      <w:start w:val="1"/>
      <w:numFmt w:val="decimal"/>
      <w:lvlText w:val="%1."/>
      <w:legacy w:legacy="1" w:legacySpace="0" w:legacyIndent="250"/>
      <w:lvlJc w:val="left"/>
      <w:rPr>
        <w:rFonts w:ascii="Calibri" w:hAnsi="Calibri" w:cs="Calibri" w:hint="default"/>
      </w:rPr>
    </w:lvl>
  </w:abstractNum>
  <w:abstractNum w:abstractNumId="8">
    <w:nsid w:val="72087CF2"/>
    <w:multiLevelType w:val="singleLevel"/>
    <w:tmpl w:val="F226619E"/>
    <w:lvl w:ilvl="0">
      <w:start w:val="1"/>
      <w:numFmt w:val="decimal"/>
      <w:lvlText w:val="4.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Calibri" w:hAnsi="Calibri" w:cs="Calibri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alibri" w:hAnsi="Calibri" w:cs="Calibri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Calibri" w:hAnsi="Calibri" w:cs="Calibri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alibri" w:hAnsi="Calibri" w:cs="Calibri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Calibri" w:hAnsi="Calibri" w:cs="Calibri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Calibri" w:hAnsi="Calibri" w:cs="Calibri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Calibri" w:hAnsi="Calibri" w:cs="Calibri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Calibri" w:hAnsi="Calibri" w:cs="Calibri" w:hint="default"/>
        </w:rPr>
      </w:lvl>
    </w:lvlOverride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A"/>
    <w:rsid w:val="000A163A"/>
    <w:rsid w:val="000E131F"/>
    <w:rsid w:val="002A222C"/>
    <w:rsid w:val="002B52FD"/>
    <w:rsid w:val="00345F7E"/>
    <w:rsid w:val="004D7C2F"/>
    <w:rsid w:val="00524A1E"/>
    <w:rsid w:val="005A6B25"/>
    <w:rsid w:val="0084248F"/>
    <w:rsid w:val="00A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163A"/>
    <w:pPr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0A163A"/>
  </w:style>
  <w:style w:type="paragraph" w:customStyle="1" w:styleId="Style3">
    <w:name w:val="Style3"/>
    <w:basedOn w:val="a"/>
    <w:uiPriority w:val="99"/>
    <w:rsid w:val="000A163A"/>
  </w:style>
  <w:style w:type="paragraph" w:customStyle="1" w:styleId="Style4">
    <w:name w:val="Style4"/>
    <w:basedOn w:val="a"/>
    <w:uiPriority w:val="99"/>
    <w:rsid w:val="000A163A"/>
  </w:style>
  <w:style w:type="paragraph" w:customStyle="1" w:styleId="Style5">
    <w:name w:val="Style5"/>
    <w:basedOn w:val="a"/>
    <w:uiPriority w:val="99"/>
    <w:rsid w:val="000A163A"/>
  </w:style>
  <w:style w:type="paragraph" w:customStyle="1" w:styleId="Style6">
    <w:name w:val="Style6"/>
    <w:basedOn w:val="a"/>
    <w:uiPriority w:val="99"/>
    <w:rsid w:val="000A163A"/>
    <w:pPr>
      <w:spacing w:line="235" w:lineRule="exact"/>
    </w:pPr>
  </w:style>
  <w:style w:type="paragraph" w:customStyle="1" w:styleId="Style8">
    <w:name w:val="Style8"/>
    <w:basedOn w:val="a"/>
    <w:uiPriority w:val="99"/>
    <w:rsid w:val="000A163A"/>
    <w:pPr>
      <w:spacing w:line="245" w:lineRule="exact"/>
    </w:pPr>
  </w:style>
  <w:style w:type="character" w:customStyle="1" w:styleId="FontStyle14">
    <w:name w:val="Font Style14"/>
    <w:basedOn w:val="a0"/>
    <w:uiPriority w:val="99"/>
    <w:rsid w:val="000A163A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A163A"/>
    <w:rPr>
      <w:rFonts w:ascii="Calibri" w:hAnsi="Calibri" w:cs="Calibri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0A163A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A163A"/>
    <w:rPr>
      <w:rFonts w:ascii="Calibri" w:hAnsi="Calibri" w:cs="Calibri"/>
      <w:sz w:val="18"/>
      <w:szCs w:val="18"/>
    </w:rPr>
  </w:style>
  <w:style w:type="paragraph" w:styleId="a3">
    <w:name w:val="List Paragraph"/>
    <w:basedOn w:val="a"/>
    <w:uiPriority w:val="34"/>
    <w:qFormat/>
    <w:rsid w:val="000A1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48F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48F"/>
    <w:rPr>
      <w:rFonts w:ascii="Calibri" w:eastAsiaTheme="minorEastAsia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163A"/>
    <w:pPr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0A163A"/>
  </w:style>
  <w:style w:type="paragraph" w:customStyle="1" w:styleId="Style3">
    <w:name w:val="Style3"/>
    <w:basedOn w:val="a"/>
    <w:uiPriority w:val="99"/>
    <w:rsid w:val="000A163A"/>
  </w:style>
  <w:style w:type="paragraph" w:customStyle="1" w:styleId="Style4">
    <w:name w:val="Style4"/>
    <w:basedOn w:val="a"/>
    <w:uiPriority w:val="99"/>
    <w:rsid w:val="000A163A"/>
  </w:style>
  <w:style w:type="paragraph" w:customStyle="1" w:styleId="Style5">
    <w:name w:val="Style5"/>
    <w:basedOn w:val="a"/>
    <w:uiPriority w:val="99"/>
    <w:rsid w:val="000A163A"/>
  </w:style>
  <w:style w:type="paragraph" w:customStyle="1" w:styleId="Style6">
    <w:name w:val="Style6"/>
    <w:basedOn w:val="a"/>
    <w:uiPriority w:val="99"/>
    <w:rsid w:val="000A163A"/>
    <w:pPr>
      <w:spacing w:line="235" w:lineRule="exact"/>
    </w:pPr>
  </w:style>
  <w:style w:type="paragraph" w:customStyle="1" w:styleId="Style8">
    <w:name w:val="Style8"/>
    <w:basedOn w:val="a"/>
    <w:uiPriority w:val="99"/>
    <w:rsid w:val="000A163A"/>
    <w:pPr>
      <w:spacing w:line="245" w:lineRule="exact"/>
    </w:pPr>
  </w:style>
  <w:style w:type="character" w:customStyle="1" w:styleId="FontStyle14">
    <w:name w:val="Font Style14"/>
    <w:basedOn w:val="a0"/>
    <w:uiPriority w:val="99"/>
    <w:rsid w:val="000A163A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A163A"/>
    <w:rPr>
      <w:rFonts w:ascii="Calibri" w:hAnsi="Calibri" w:cs="Calibri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0A163A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A163A"/>
    <w:rPr>
      <w:rFonts w:ascii="Calibri" w:hAnsi="Calibri" w:cs="Calibri"/>
      <w:sz w:val="18"/>
      <w:szCs w:val="18"/>
    </w:rPr>
  </w:style>
  <w:style w:type="paragraph" w:styleId="a3">
    <w:name w:val="List Paragraph"/>
    <w:basedOn w:val="a"/>
    <w:uiPriority w:val="34"/>
    <w:qFormat/>
    <w:rsid w:val="000A1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48F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48F"/>
    <w:rPr>
      <w:rFonts w:ascii="Calibri" w:eastAsiaTheme="minorEastAsia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2DF5-0B20-4969-8048-A85CFE60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9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dcterms:created xsi:type="dcterms:W3CDTF">2014-01-17T08:06:00Z</dcterms:created>
  <dcterms:modified xsi:type="dcterms:W3CDTF">2014-01-20T07:56:00Z</dcterms:modified>
</cp:coreProperties>
</file>